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46AE76F7" w14:textId="14CCCCA0" w:rsidR="00E643F0" w:rsidRDefault="00EA6051" w:rsidP="00B464F9">
      <w:pPr>
        <w:jc w:val="center"/>
        <w:rPr>
          <w:rFonts w:ascii="標楷體" w:eastAsia="標楷體" w:hAnsi="標楷體" w:cs="Times New Roman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1155259133"/>
        </w:sdtPr>
        <w:sdtEndPr/>
        <w:sdtContent>
          <w:r w:rsidRPr="00B464F9">
            <w:rPr>
              <w:rFonts w:ascii="標楷體" w:eastAsia="標楷體" w:hAnsi="標楷體" w:cs="Gungsuh"/>
              <w:sz w:val="32"/>
              <w:szCs w:val="32"/>
            </w:rPr>
            <w:t>輔仁大學外語學院</w:t>
          </w:r>
        </w:sdtContent>
      </w:sdt>
      <w:bookmarkStart w:id="1" w:name="_heading=h.tcqhy97n7uxx" w:colFirst="0" w:colLast="0"/>
      <w:bookmarkEnd w:id="1"/>
    </w:p>
    <w:p w14:paraId="015B5D74" w14:textId="77777777" w:rsidR="005D3C3D" w:rsidRPr="005D3C3D" w:rsidRDefault="005D3C3D" w:rsidP="005D3C3D">
      <w:pPr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5D3C3D">
        <w:rPr>
          <w:rFonts w:ascii="標楷體" w:eastAsia="標楷體" w:hAnsi="標楷體" w:cs="Times New Roman" w:hint="eastAsia"/>
          <w:sz w:val="32"/>
          <w:szCs w:val="32"/>
        </w:rPr>
        <w:t>跨域連線</w:t>
      </w:r>
      <w:proofErr w:type="gramEnd"/>
      <w:r w:rsidRPr="005D3C3D">
        <w:rPr>
          <w:rFonts w:ascii="標楷體" w:eastAsia="標楷體" w:hAnsi="標楷體" w:cs="Times New Roman" w:hint="eastAsia"/>
          <w:sz w:val="32"/>
          <w:szCs w:val="32"/>
        </w:rPr>
        <w:t>・</w:t>
      </w:r>
      <w:r w:rsidRPr="005D3C3D">
        <w:rPr>
          <w:rFonts w:ascii="Times New Roman" w:eastAsia="標楷體" w:hAnsi="Times New Roman" w:cs="Times New Roman"/>
          <w:sz w:val="32"/>
          <w:szCs w:val="32"/>
        </w:rPr>
        <w:t>AI</w:t>
      </w:r>
      <w:r w:rsidRPr="005D3C3D">
        <w:rPr>
          <w:rFonts w:ascii="標楷體" w:eastAsia="標楷體" w:hAnsi="標楷體" w:cs="Times New Roman" w:hint="eastAsia"/>
          <w:sz w:val="32"/>
          <w:szCs w:val="32"/>
        </w:rPr>
        <w:t>對話・永續學習：</w:t>
      </w:r>
      <w:r w:rsidRPr="005D3C3D">
        <w:rPr>
          <w:rFonts w:ascii="標楷體" w:eastAsia="標楷體" w:hAnsi="標楷體" w:cs="Times New Roman"/>
          <w:sz w:val="32"/>
          <w:szCs w:val="32"/>
        </w:rPr>
        <w:t>2026</w:t>
      </w:r>
      <w:r w:rsidRPr="005D3C3D">
        <w:rPr>
          <w:rFonts w:ascii="標楷體" w:eastAsia="標楷體" w:hAnsi="標楷體" w:cs="Times New Roman" w:hint="eastAsia"/>
          <w:sz w:val="32"/>
          <w:szCs w:val="32"/>
        </w:rPr>
        <w:t>素養導向教學研討會</w:t>
      </w:r>
    </w:p>
    <w:p w14:paraId="23E911FE" w14:textId="291CE97C" w:rsidR="00B464F9" w:rsidRDefault="005D3C3D" w:rsidP="005D3C3D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5D3C3D">
        <w:rPr>
          <w:rFonts w:ascii="標楷體" w:eastAsia="標楷體" w:hAnsi="標楷體" w:cs="Times New Roman" w:hint="eastAsia"/>
          <w:sz w:val="32"/>
          <w:szCs w:val="32"/>
        </w:rPr>
        <w:t>暨第二屆探索者計畫成果發表</w:t>
      </w:r>
    </w:p>
    <w:p w14:paraId="2222B0A3" w14:textId="77777777" w:rsidR="005D3C3D" w:rsidRDefault="005D3C3D" w:rsidP="005D3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D3C3D">
        <w:rPr>
          <w:rFonts w:ascii="Times New Roman" w:eastAsia="標楷體" w:hAnsi="Times New Roman" w:cs="Times New Roman"/>
          <w:sz w:val="32"/>
          <w:szCs w:val="32"/>
        </w:rPr>
        <w:t>Cross-Border Communication</w:t>
      </w:r>
      <w:r w:rsidRPr="005D3C3D">
        <w:rPr>
          <w:rFonts w:ascii="Times New Roman" w:eastAsia="標楷體" w:hAnsi="Times New Roman" w:cs="Times New Roman"/>
          <w:sz w:val="32"/>
          <w:szCs w:val="32"/>
        </w:rPr>
        <w:t>・</w:t>
      </w:r>
      <w:r w:rsidRPr="005D3C3D">
        <w:rPr>
          <w:rFonts w:ascii="Times New Roman" w:eastAsia="標楷體" w:hAnsi="Times New Roman" w:cs="Times New Roman"/>
          <w:sz w:val="32"/>
          <w:szCs w:val="32"/>
        </w:rPr>
        <w:t>AI Dialogue</w:t>
      </w:r>
      <w:r w:rsidRPr="005D3C3D">
        <w:rPr>
          <w:rFonts w:ascii="Times New Roman" w:eastAsia="標楷體" w:hAnsi="Times New Roman" w:cs="Times New Roman"/>
          <w:sz w:val="32"/>
          <w:szCs w:val="32"/>
        </w:rPr>
        <w:t>・</w:t>
      </w:r>
      <w:r w:rsidRPr="005D3C3D">
        <w:rPr>
          <w:rFonts w:ascii="Times New Roman" w:eastAsia="標楷體" w:hAnsi="Times New Roman" w:cs="Times New Roman"/>
          <w:sz w:val="32"/>
          <w:szCs w:val="32"/>
        </w:rPr>
        <w:t xml:space="preserve">SDG’s Learning: </w:t>
      </w:r>
    </w:p>
    <w:p w14:paraId="34F777CF" w14:textId="77777777" w:rsidR="005D3C3D" w:rsidRDefault="005D3C3D" w:rsidP="005D3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D3C3D">
        <w:rPr>
          <w:rFonts w:ascii="Times New Roman" w:eastAsia="標楷體" w:hAnsi="Times New Roman" w:cs="Times New Roman"/>
          <w:sz w:val="32"/>
          <w:szCs w:val="32"/>
        </w:rPr>
        <w:t>2026 Conference on Competency-Based Teaching</w:t>
      </w:r>
    </w:p>
    <w:p w14:paraId="734233F1" w14:textId="27DF1A0F" w:rsidR="005D3C3D" w:rsidRPr="005D3C3D" w:rsidRDefault="005D3C3D" w:rsidP="005D3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D3C3D">
        <w:rPr>
          <w:rFonts w:ascii="Times New Roman" w:eastAsia="標楷體" w:hAnsi="Times New Roman" w:cs="Times New Roman"/>
          <w:sz w:val="32"/>
          <w:szCs w:val="32"/>
        </w:rPr>
        <w:t xml:space="preserve"> &amp; the 2nd </w:t>
      </w:r>
      <w:proofErr w:type="spellStart"/>
      <w:r w:rsidRPr="005D3C3D">
        <w:rPr>
          <w:rFonts w:ascii="Times New Roman" w:eastAsia="標楷體" w:hAnsi="Times New Roman" w:cs="Times New Roman"/>
          <w:sz w:val="32"/>
          <w:szCs w:val="32"/>
        </w:rPr>
        <w:t>Xplorer</w:t>
      </w:r>
      <w:proofErr w:type="spellEnd"/>
      <w:r w:rsidRPr="005D3C3D">
        <w:rPr>
          <w:rFonts w:ascii="Times New Roman" w:eastAsia="標楷體" w:hAnsi="Times New Roman" w:cs="Times New Roman"/>
          <w:sz w:val="32"/>
          <w:szCs w:val="32"/>
        </w:rPr>
        <w:t xml:space="preserve"> Project Results Presentation</w:t>
      </w:r>
    </w:p>
    <w:p w14:paraId="2E16B8CC" w14:textId="77777777" w:rsidR="00E643F0" w:rsidRPr="00B464F9" w:rsidRDefault="00EA6051">
      <w:pPr>
        <w:ind w:left="-3" w:hanging="141"/>
        <w:jc w:val="center"/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"/>
          <w:id w:val="2020039259"/>
        </w:sdtPr>
        <w:sdtEndPr>
          <w:rPr>
            <w:sz w:val="22"/>
            <w:szCs w:val="22"/>
          </w:rPr>
        </w:sdtEndPr>
        <w:sdtContent>
          <w:r w:rsidRPr="00B464F9">
            <w:rPr>
              <w:rFonts w:ascii="標楷體" w:eastAsia="標楷體" w:hAnsi="標楷體" w:cs="Gungsuh"/>
              <w:sz w:val="28"/>
              <w:szCs w:val="28"/>
            </w:rPr>
            <w:t>發表摘要</w:t>
          </w:r>
          <w:r w:rsidRPr="00B464F9">
            <w:rPr>
              <w:rFonts w:ascii="標楷體" w:eastAsia="標楷體" w:hAnsi="標楷體" w:cs="Gungsuh"/>
              <w:sz w:val="28"/>
              <w:szCs w:val="28"/>
            </w:rPr>
            <w:t xml:space="preserve"> (</w:t>
          </w:r>
          <w:r w:rsidRPr="00B464F9">
            <w:rPr>
              <w:rFonts w:ascii="標楷體" w:eastAsia="標楷體" w:hAnsi="標楷體" w:cs="Gungsuh"/>
              <w:sz w:val="28"/>
              <w:szCs w:val="28"/>
            </w:rPr>
            <w:t>中、外文皆可</w:t>
          </w:r>
          <w:r w:rsidRPr="00B464F9">
            <w:rPr>
              <w:rFonts w:ascii="標楷體" w:eastAsia="標楷體" w:hAnsi="標楷體" w:cs="Gungsuh"/>
              <w:sz w:val="28"/>
              <w:szCs w:val="28"/>
            </w:rPr>
            <w:t xml:space="preserve">) </w:t>
          </w:r>
        </w:sdtContent>
      </w:sdt>
    </w:p>
    <w:p w14:paraId="38BC467F" w14:textId="77777777" w:rsidR="00E643F0" w:rsidRPr="00B464F9" w:rsidRDefault="00EA6051">
      <w:pPr>
        <w:ind w:left="-38" w:hanging="105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464F9">
        <w:rPr>
          <w:rFonts w:ascii="Times New Roman" w:eastAsia="標楷體" w:hAnsi="Times New Roman" w:cs="Times New Roman"/>
          <w:sz w:val="28"/>
          <w:szCs w:val="28"/>
        </w:rPr>
        <w:t xml:space="preserve">Abstract </w:t>
      </w:r>
      <w:r w:rsidRPr="00B464F9">
        <w:rPr>
          <w:rFonts w:ascii="Times New Roman" w:eastAsia="標楷體" w:hAnsi="Times New Roman" w:cs="Times New Roman"/>
          <w:sz w:val="28"/>
          <w:szCs w:val="28"/>
        </w:rPr>
        <w:t>(Chinese or English)</w:t>
      </w:r>
    </w:p>
    <w:p w14:paraId="29E94E8E" w14:textId="77777777" w:rsidR="00E643F0" w:rsidRPr="00B464F9" w:rsidRDefault="00E643F0">
      <w:pPr>
        <w:ind w:left="480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e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61"/>
        <w:gridCol w:w="1276"/>
        <w:gridCol w:w="2927"/>
      </w:tblGrid>
      <w:tr w:rsidR="00E643F0" w:rsidRPr="00B464F9" w14:paraId="53F87402" w14:textId="77777777" w:rsidTr="0087674A">
        <w:trPr>
          <w:trHeight w:val="660"/>
        </w:trPr>
        <w:tc>
          <w:tcPr>
            <w:tcW w:w="2127" w:type="dxa"/>
            <w:shd w:val="clear" w:color="auto" w:fill="auto"/>
          </w:tcPr>
          <w:p w14:paraId="76775DF2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任職學校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464F9">
              <w:rPr>
                <w:rFonts w:ascii="Times New Roman" w:eastAsia="標楷體" w:hAnsi="Times New Roman" w:cs="Times New Roman"/>
              </w:rPr>
              <w:t>Affiliation/Position</w:t>
            </w:r>
          </w:p>
        </w:tc>
        <w:tc>
          <w:tcPr>
            <w:tcW w:w="4161" w:type="dxa"/>
            <w:shd w:val="clear" w:color="auto" w:fill="auto"/>
          </w:tcPr>
          <w:p w14:paraId="5C5C0E3D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9B27C8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r w:rsidRPr="00B464F9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927" w:type="dxa"/>
            <w:shd w:val="clear" w:color="auto" w:fill="auto"/>
          </w:tcPr>
          <w:p w14:paraId="2551F388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3F0" w:rsidRPr="00B464F9" w14:paraId="518FA155" w14:textId="77777777" w:rsidTr="0087674A">
        <w:trPr>
          <w:trHeight w:val="684"/>
        </w:trPr>
        <w:tc>
          <w:tcPr>
            <w:tcW w:w="2127" w:type="dxa"/>
            <w:shd w:val="clear" w:color="auto" w:fill="auto"/>
          </w:tcPr>
          <w:p w14:paraId="7D875521" w14:textId="77777777" w:rsidR="00E643F0" w:rsidRPr="00B464F9" w:rsidRDefault="00EA6051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702245345"/>
              </w:sdtPr>
              <w:sdtEndPr/>
              <w:sdtContent>
                <w:r w:rsidRPr="00B464F9">
                  <w:rPr>
                    <w:rFonts w:ascii="標楷體" w:eastAsia="標楷體" w:hAnsi="標楷體" w:cs="Gungsuh"/>
                  </w:rPr>
                  <w:t>電子郵件</w:t>
                </w:r>
              </w:sdtContent>
            </w:sdt>
          </w:p>
          <w:p w14:paraId="4BD9BC1D" w14:textId="77777777" w:rsidR="00E643F0" w:rsidRPr="00B464F9" w:rsidRDefault="00EA6051">
            <w:pPr>
              <w:rPr>
                <w:rFonts w:ascii="Times New Roman" w:eastAsia="標楷體" w:hAnsi="Times New Roman" w:cs="Times New Roman"/>
              </w:rPr>
            </w:pPr>
            <w:r w:rsidRPr="00B464F9">
              <w:rPr>
                <w:rFonts w:ascii="Times New Roman" w:eastAsia="標楷體" w:hAnsi="Times New Roman" w:cs="Times New Roman"/>
              </w:rPr>
              <w:t>Email address</w:t>
            </w:r>
          </w:p>
        </w:tc>
        <w:tc>
          <w:tcPr>
            <w:tcW w:w="4161" w:type="dxa"/>
            <w:shd w:val="clear" w:color="auto" w:fill="auto"/>
          </w:tcPr>
          <w:p w14:paraId="7B127860" w14:textId="77777777" w:rsidR="00E643F0" w:rsidRPr="00B464F9" w:rsidRDefault="00E643F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EA104E5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  <w:p w14:paraId="52458F25" w14:textId="77777777" w:rsidR="00E643F0" w:rsidRPr="00B464F9" w:rsidRDefault="00EA6051">
            <w:pPr>
              <w:rPr>
                <w:rFonts w:ascii="Times New Roman" w:eastAsia="標楷體" w:hAnsi="Times New Roman" w:cs="Times New Roman"/>
              </w:rPr>
            </w:pPr>
            <w:r w:rsidRPr="00B464F9">
              <w:rPr>
                <w:rFonts w:ascii="Times New Roman" w:eastAsia="標楷體" w:hAnsi="Times New Roman" w:cs="Times New Roman"/>
              </w:rPr>
              <w:t>Cell No.</w:t>
            </w:r>
          </w:p>
        </w:tc>
        <w:tc>
          <w:tcPr>
            <w:tcW w:w="2927" w:type="dxa"/>
            <w:shd w:val="clear" w:color="auto" w:fill="auto"/>
          </w:tcPr>
          <w:p w14:paraId="519162FF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3F0" w:rsidRPr="00B464F9" w14:paraId="57CEEF6E" w14:textId="77777777" w:rsidTr="0087674A">
        <w:trPr>
          <w:trHeight w:val="644"/>
        </w:trPr>
        <w:tc>
          <w:tcPr>
            <w:tcW w:w="2127" w:type="dxa"/>
            <w:shd w:val="clear" w:color="auto" w:fill="auto"/>
          </w:tcPr>
          <w:p w14:paraId="0E2D2BC6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論文形式</w:t>
            </w:r>
          </w:p>
          <w:p w14:paraId="75F50200" w14:textId="77777777" w:rsidR="00E643F0" w:rsidRPr="00B464F9" w:rsidRDefault="00EA6051">
            <w:pPr>
              <w:rPr>
                <w:rFonts w:ascii="標楷體" w:eastAsia="標楷體" w:hAnsi="標楷體" w:cs="Times New Roman"/>
              </w:rPr>
            </w:pPr>
            <w:r w:rsidRPr="00B464F9">
              <w:rPr>
                <w:rFonts w:ascii="標楷體" w:eastAsia="標楷體" w:hAnsi="標楷體" w:cs="Times New Roman"/>
              </w:rPr>
              <w:t>Paper format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535AA73F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論文</w:t>
            </w:r>
            <w:r w:rsidRPr="00B464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464F9">
              <w:rPr>
                <w:rFonts w:ascii="Times New Roman" w:eastAsia="標楷體" w:hAnsi="Times New Roman" w:cs="Times New Roman"/>
              </w:rPr>
              <w:t>paper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 xml:space="preserve">     □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技術報告</w:t>
            </w:r>
            <w:r w:rsidRPr="00B464F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464F9">
              <w:rPr>
                <w:rFonts w:ascii="Times New Roman" w:eastAsia="標楷體" w:hAnsi="Times New Roman" w:cs="Times New Roman"/>
              </w:rPr>
              <w:t>technical report</w:t>
            </w:r>
          </w:p>
        </w:tc>
      </w:tr>
      <w:tr w:rsidR="00E643F0" w:rsidRPr="00B464F9" w14:paraId="5B690F19" w14:textId="77777777" w:rsidTr="0087674A">
        <w:trPr>
          <w:trHeight w:val="720"/>
        </w:trPr>
        <w:tc>
          <w:tcPr>
            <w:tcW w:w="10491" w:type="dxa"/>
            <w:gridSpan w:val="4"/>
            <w:shd w:val="clear" w:color="auto" w:fill="auto"/>
          </w:tcPr>
          <w:p w14:paraId="38C43D1B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題目</w:t>
            </w:r>
            <w:r w:rsidRPr="00B464F9">
              <w:rPr>
                <w:rFonts w:ascii="Times New Roman" w:eastAsia="標楷體" w:hAnsi="Times New Roman" w:cs="Times New Roman"/>
              </w:rPr>
              <w:t>Title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E643F0" w:rsidRPr="00B464F9" w14:paraId="6CA2168D" w14:textId="77777777" w:rsidTr="0087674A">
        <w:trPr>
          <w:trHeight w:val="729"/>
        </w:trPr>
        <w:tc>
          <w:tcPr>
            <w:tcW w:w="10491" w:type="dxa"/>
            <w:gridSpan w:val="4"/>
            <w:shd w:val="clear" w:color="auto" w:fill="auto"/>
          </w:tcPr>
          <w:p w14:paraId="68750733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發表語言</w:t>
            </w:r>
            <w:r w:rsidRPr="00B464F9">
              <w:rPr>
                <w:rFonts w:ascii="Times New Roman" w:eastAsia="標楷體" w:hAnsi="Times New Roman" w:cs="Times New Roman"/>
              </w:rPr>
              <w:t>Language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英文</w:t>
            </w:r>
            <w:r w:rsidRPr="00B464F9">
              <w:rPr>
                <w:rFonts w:ascii="Times New Roman" w:eastAsia="標楷體" w:hAnsi="Times New Roman" w:cs="Times New Roman"/>
              </w:rPr>
              <w:t>English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中文</w:t>
            </w:r>
            <w:r w:rsidRPr="00B464F9">
              <w:rPr>
                <w:rFonts w:ascii="Times New Roman" w:eastAsia="標楷體" w:hAnsi="Times New Roman" w:cs="Times New Roman"/>
              </w:rPr>
              <w:t>Chinese</w:t>
            </w:r>
          </w:p>
        </w:tc>
      </w:tr>
      <w:tr w:rsidR="00E643F0" w:rsidRPr="00B464F9" w14:paraId="65831A95" w14:textId="77777777" w:rsidTr="0087674A">
        <w:trPr>
          <w:trHeight w:val="729"/>
        </w:trPr>
        <w:tc>
          <w:tcPr>
            <w:tcW w:w="10491" w:type="dxa"/>
            <w:gridSpan w:val="4"/>
            <w:shd w:val="clear" w:color="auto" w:fill="auto"/>
          </w:tcPr>
          <w:p w14:paraId="21481610" w14:textId="77777777" w:rsidR="00E643F0" w:rsidRPr="00B464F9" w:rsidRDefault="00EA60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專長</w:t>
            </w:r>
            <w:r w:rsidRPr="00B464F9">
              <w:rPr>
                <w:rFonts w:ascii="Times New Roman" w:eastAsia="標楷體" w:hAnsi="Times New Roman" w:cs="Times New Roman"/>
              </w:rPr>
              <w:t>Fields of specialization</w:t>
            </w:r>
            <w:r w:rsidRPr="00B464F9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E643F0" w:rsidRPr="00B464F9" w14:paraId="2B7E88E2" w14:textId="77777777" w:rsidTr="0087674A">
        <w:trPr>
          <w:trHeight w:val="1820"/>
        </w:trPr>
        <w:tc>
          <w:tcPr>
            <w:tcW w:w="2127" w:type="dxa"/>
            <w:shd w:val="clear" w:color="auto" w:fill="auto"/>
          </w:tcPr>
          <w:p w14:paraId="719FBDDD" w14:textId="77777777" w:rsidR="00E643F0" w:rsidRPr="00B464F9" w:rsidRDefault="00EA60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64F9">
              <w:rPr>
                <w:rFonts w:ascii="標楷體" w:eastAsia="標楷體" w:hAnsi="標楷體"/>
                <w:sz w:val="28"/>
                <w:szCs w:val="28"/>
              </w:rPr>
              <w:t>外語教學之教學實踐議題</w:t>
            </w:r>
          </w:p>
          <w:p w14:paraId="1843AB2B" w14:textId="77777777" w:rsidR="00E643F0" w:rsidRPr="00B464F9" w:rsidRDefault="00EA6051">
            <w:pPr>
              <w:rPr>
                <w:rFonts w:ascii="Times New Roman" w:eastAsia="標楷體" w:hAnsi="Times New Roman" w:cs="Times New Roman"/>
              </w:rPr>
            </w:pPr>
            <w:r w:rsidRPr="00B464F9">
              <w:rPr>
                <w:rFonts w:ascii="Times New Roman" w:eastAsia="標楷體" w:hAnsi="Times New Roman" w:cs="Times New Roman"/>
              </w:rPr>
              <w:t xml:space="preserve">Topics &amp; </w:t>
            </w:r>
            <w:r w:rsidRPr="00B464F9">
              <w:rPr>
                <w:rFonts w:ascii="Times New Roman" w:eastAsia="標楷體" w:hAnsi="Times New Roman" w:cs="Times New Roman"/>
              </w:rPr>
              <w:t>issues in foreign language education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1BFBDDAD" w14:textId="11179AF4" w:rsidR="00A14A8E" w:rsidRPr="00A14A8E" w:rsidRDefault="00EA6051" w:rsidP="00A14A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14A8E" w:rsidRPr="00A14A8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A14A8E" w:rsidRPr="00A14A8E">
              <w:rPr>
                <w:rFonts w:ascii="標楷體" w:eastAsia="標楷體" w:hAnsi="標楷體" w:cs="Times New Roman"/>
                <w:sz w:val="28"/>
                <w:szCs w:val="28"/>
              </w:rPr>
              <w:t>論述教學</w:t>
            </w:r>
            <w:r w:rsidR="00DD23AB">
              <w:rPr>
                <w:rFonts w:ascii="標楷體" w:eastAsia="標楷體" w:hAnsi="標楷體" w:cs="Times New Roman" w:hint="eastAsia"/>
                <w:sz w:val="28"/>
                <w:szCs w:val="28"/>
              </w:rPr>
              <w:t>理念</w:t>
            </w:r>
            <w:r w:rsidR="00DD23AB"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Pedagogical Reflections</w:t>
            </w:r>
          </w:p>
          <w:p w14:paraId="2873EE92" w14:textId="44FBA9D3" w:rsidR="00A14A8E" w:rsidRPr="0087674A" w:rsidRDefault="00A14A8E" w:rsidP="00A14A8E">
            <w:pPr>
              <w:suppressAutoHyphens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A14A8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Pr="00A14A8E">
              <w:rPr>
                <w:rFonts w:ascii="標楷體" w:eastAsia="標楷體" w:hAnsi="標楷體" w:cs="Times New Roman"/>
                <w:sz w:val="28"/>
                <w:szCs w:val="28"/>
              </w:rPr>
              <w:t>改善跨域教學</w:t>
            </w:r>
            <w:proofErr w:type="gramEnd"/>
            <w:r w:rsidR="00DD23AB">
              <w:rPr>
                <w:rFonts w:ascii="標楷體" w:eastAsia="標楷體" w:hAnsi="標楷體" w:cs="Times New Roman" w:hint="eastAsia"/>
                <w:sz w:val="28"/>
                <w:szCs w:val="28"/>
              </w:rPr>
              <w:t>模式</w:t>
            </w:r>
            <w:r w:rsidR="00DD23AB"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Reforming Interdisciplinary Teaching Modes</w:t>
            </w:r>
          </w:p>
          <w:p w14:paraId="02941DC7" w14:textId="7C5F613C" w:rsidR="00A14A8E" w:rsidRPr="00A14A8E" w:rsidRDefault="00A14A8E" w:rsidP="00A14A8E">
            <w:pPr>
              <w:suppressAutoHyphens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A14A8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A14A8E">
              <w:rPr>
                <w:rFonts w:ascii="標楷體" w:eastAsia="標楷體" w:hAnsi="標楷體" w:cs="Times New Roman"/>
                <w:sz w:val="28"/>
                <w:szCs w:val="28"/>
              </w:rPr>
              <w:t>創新教材</w:t>
            </w:r>
            <w:r w:rsidR="00DD23AB">
              <w:rPr>
                <w:rFonts w:ascii="標楷體" w:eastAsia="標楷體" w:hAnsi="標楷體" w:cs="Times New Roman" w:hint="eastAsia"/>
                <w:sz w:val="28"/>
                <w:szCs w:val="28"/>
              </w:rPr>
              <w:t>教法</w:t>
            </w:r>
            <w:r w:rsidR="00DD23AB"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Innovative Teaching Materials and Methods</w:t>
            </w:r>
          </w:p>
          <w:p w14:paraId="0746FA64" w14:textId="76D67052" w:rsidR="00A14A8E" w:rsidRPr="00A14A8E" w:rsidRDefault="00A14A8E" w:rsidP="00A14A8E">
            <w:pPr>
              <w:suppressAutoHyphens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A14A8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A14A8E">
              <w:rPr>
                <w:rFonts w:ascii="標楷體" w:eastAsia="標楷體" w:hAnsi="標楷體" w:cs="Times New Roman"/>
                <w:sz w:val="28"/>
                <w:szCs w:val="28"/>
              </w:rPr>
              <w:t>科技與外語文</w:t>
            </w:r>
            <w:r w:rsidR="00DD23AB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  <w:r w:rsidR="00DD23AB"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Technologies Used in Language Education</w:t>
            </w:r>
          </w:p>
          <w:p w14:paraId="4900906B" w14:textId="139A59E3" w:rsidR="00A14A8E" w:rsidRPr="00A14A8E" w:rsidRDefault="00A14A8E" w:rsidP="00A14A8E">
            <w:pPr>
              <w:suppressAutoHyphens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A14A8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A14A8E">
              <w:rPr>
                <w:rFonts w:ascii="標楷體" w:eastAsia="標楷體" w:hAnsi="標楷體" w:cs="Times New Roman"/>
                <w:sz w:val="28"/>
                <w:szCs w:val="28"/>
              </w:rPr>
              <w:t>永續融入外語文</w:t>
            </w:r>
            <w:r w:rsidR="00DD23AB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  <w:r w:rsidR="00DD23AB"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Integrating Sustainability into Language Teaching</w:t>
            </w:r>
          </w:p>
          <w:p w14:paraId="6F5B31D4" w14:textId="5850174A" w:rsidR="00A14A8E" w:rsidRPr="00A14A8E" w:rsidRDefault="00A14A8E" w:rsidP="00A14A8E">
            <w:pPr>
              <w:widowControl/>
              <w:ind w:right="21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A14A8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A14A8E">
              <w:rPr>
                <w:rFonts w:ascii="標楷體" w:eastAsia="標楷體" w:hAnsi="標楷體" w:cs="Times New Roman"/>
                <w:sz w:val="28"/>
                <w:szCs w:val="28"/>
              </w:rPr>
              <w:t>導師、同儕教練輔助</w:t>
            </w:r>
            <w:r w:rsidR="00DD23AB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  <w:r w:rsidR="00DD23AB"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Teaching Assisted by or Associated with Advisors and Peer Leaders</w:t>
            </w:r>
          </w:p>
          <w:p w14:paraId="683A9BF9" w14:textId="153FCFF2" w:rsidR="00E643F0" w:rsidRPr="00A14A8E" w:rsidRDefault="00EA6051" w:rsidP="00A14A8E">
            <w:pPr>
              <w:widowControl/>
              <w:ind w:right="21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 w:rsidRPr="00A14A8E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7674A">
              <w:rPr>
                <w:rFonts w:ascii="Times New Roman" w:eastAsia="標楷體" w:hAnsi="Times New Roman" w:cs="Times New Roman"/>
                <w:sz w:val="28"/>
                <w:szCs w:val="28"/>
              </w:rPr>
              <w:t>Others</w:t>
            </w:r>
            <w:r w:rsidR="00A14A8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A14A8E">
              <w:rPr>
                <w:rFonts w:ascii="標楷體" w:eastAsia="標楷體" w:hAnsi="標楷體" w:cs="標楷體"/>
                <w:sz w:val="28"/>
                <w:szCs w:val="28"/>
              </w:rPr>
              <w:t>_______________________</w:t>
            </w:r>
          </w:p>
        </w:tc>
      </w:tr>
      <w:tr w:rsidR="00E643F0" w:rsidRPr="00B464F9" w14:paraId="570C5153" w14:textId="77777777" w:rsidTr="0087674A">
        <w:trPr>
          <w:trHeight w:val="5519"/>
        </w:trPr>
        <w:tc>
          <w:tcPr>
            <w:tcW w:w="10491" w:type="dxa"/>
            <w:gridSpan w:val="4"/>
            <w:shd w:val="clear" w:color="auto" w:fill="auto"/>
          </w:tcPr>
          <w:p w14:paraId="30560F62" w14:textId="77777777" w:rsidR="00E643F0" w:rsidRPr="0087674A" w:rsidRDefault="00EA605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4F9">
              <w:rPr>
                <w:rFonts w:ascii="標楷體" w:eastAsia="標楷體" w:hAnsi="標楷體"/>
                <w:sz w:val="28"/>
                <w:szCs w:val="28"/>
              </w:rPr>
              <w:lastRenderedPageBreak/>
              <w:t>摘要</w:t>
            </w:r>
            <w:r w:rsidRPr="0087674A">
              <w:rPr>
                <w:rFonts w:ascii="Times New Roman" w:eastAsia="標楷體" w:hAnsi="Times New Roman" w:cs="Times New Roman"/>
              </w:rPr>
              <w:t>Abstract</w:t>
            </w:r>
            <w:r w:rsidRPr="00B464F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B464F9">
              <w:rPr>
                <w:rFonts w:ascii="標楷體" w:eastAsia="標楷體" w:hAnsi="標楷體"/>
              </w:rPr>
              <w:t>英文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619110280"/>
              </w:sdtPr>
              <w:sdtEndPr/>
              <w:sdtContent>
                <w:r w:rsidRPr="00B464F9">
                  <w:rPr>
                    <w:rFonts w:ascii="標楷體" w:eastAsia="標楷體" w:hAnsi="標楷體" w:cs="Gungsuh"/>
                  </w:rPr>
                  <w:t>250</w:t>
                </w:r>
                <w:r w:rsidRPr="00B464F9">
                  <w:rPr>
                    <w:rFonts w:ascii="標楷體" w:eastAsia="標楷體" w:hAnsi="標楷體" w:cs="Gungsuh"/>
                  </w:rPr>
                  <w:t>或中文</w:t>
                </w:r>
                <w:r w:rsidRPr="00B464F9">
                  <w:rPr>
                    <w:rFonts w:ascii="標楷體" w:eastAsia="標楷體" w:hAnsi="標楷體" w:cs="Gungsuh"/>
                  </w:rPr>
                  <w:t>500</w:t>
                </w:r>
              </w:sdtContent>
            </w:sdt>
            <w:r w:rsidRPr="00B464F9">
              <w:rPr>
                <w:rFonts w:ascii="標楷體" w:eastAsia="標楷體" w:hAnsi="標楷體"/>
              </w:rPr>
              <w:t>字以内</w:t>
            </w:r>
            <w:r w:rsidRPr="0087674A">
              <w:rPr>
                <w:rFonts w:ascii="Times New Roman" w:eastAsia="標楷體" w:hAnsi="Times New Roman" w:cs="Times New Roman"/>
              </w:rPr>
              <w:t>less than</w:t>
            </w:r>
            <w:r w:rsidRPr="0087674A">
              <w:rPr>
                <w:rFonts w:ascii="Times New Roman" w:eastAsia="標楷體" w:hAnsi="Times New Roman" w:cs="Times New Roman"/>
                <w:color w:val="1D2129"/>
              </w:rPr>
              <w:t xml:space="preserve"> 250 words in English or 500 words in Chinese</w:t>
            </w:r>
          </w:p>
          <w:p w14:paraId="7098EECD" w14:textId="65511515" w:rsidR="00E643F0" w:rsidRPr="00B464F9" w:rsidRDefault="00EA6051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927811033"/>
              </w:sdtPr>
              <w:sdtEndPr/>
              <w:sdtContent>
                <w:r w:rsidRPr="00B464F9">
                  <w:rPr>
                    <w:rFonts w:ascii="標楷體" w:eastAsia="標楷體" w:hAnsi="標楷體" w:cs="Gungsuh"/>
                  </w:rPr>
                  <w:t>必備：教學動機與目的、教學方法、研究方法、教學成果與討論</w:t>
                </w:r>
                <w:r w:rsidR="0087674A">
                  <w:rPr>
                    <w:rFonts w:ascii="標楷體" w:eastAsia="標楷體" w:hAnsi="標楷體" w:cs="Gungsuh" w:hint="eastAsia"/>
                  </w:rPr>
                  <w:t xml:space="preserve">                     </w:t>
                </w:r>
              </w:sdtContent>
            </w:sdt>
            <w:r w:rsidRPr="0087674A">
              <w:rPr>
                <w:rFonts w:ascii="Times New Roman" w:eastAsia="標楷體" w:hAnsi="Times New Roman" w:cs="Times New Roman"/>
                <w:b/>
              </w:rPr>
              <w:t>Required</w:t>
            </w:r>
            <w:r w:rsidRPr="0087674A">
              <w:rPr>
                <w:rFonts w:ascii="Times New Roman" w:eastAsia="標楷體" w:hAnsi="Times New Roman" w:cs="Times New Roman"/>
                <w:color w:val="1D2129"/>
              </w:rPr>
              <w:t>: pedagogical motivations &amp; goals, teaching methods, research methodology, research results &amp; discussion</w:t>
            </w:r>
          </w:p>
          <w:p w14:paraId="360E2443" w14:textId="77777777" w:rsidR="00E643F0" w:rsidRPr="00B464F9" w:rsidRDefault="00EA6051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52810809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roofErr w:type="gramStart"/>
                <w:r w:rsidRPr="00B464F9">
                  <w:rPr>
                    <w:rFonts w:ascii="標楷體" w:eastAsia="標楷體" w:hAnsi="標楷體" w:cs="Gungsuh"/>
                  </w:rPr>
                  <w:t>選備</w:t>
                </w:r>
                <w:proofErr w:type="gramEnd"/>
                <w:r w:rsidRPr="00B464F9">
                  <w:rPr>
                    <w:rFonts w:ascii="標楷體" w:eastAsia="標楷體" w:hAnsi="標楷體" w:cs="Gungsuh"/>
                  </w:rPr>
                  <w:t>：理論架構與文獻探討</w:t>
                </w:r>
              </w:sdtContent>
            </w:sdt>
            <w:r w:rsidRPr="0087674A">
              <w:rPr>
                <w:rFonts w:ascii="Times New Roman" w:eastAsia="標楷體" w:hAnsi="Times New Roman" w:cs="Times New Roman"/>
                <w:b/>
                <w:color w:val="1D2129"/>
              </w:rPr>
              <w:t>Optional</w:t>
            </w:r>
            <w:r w:rsidRPr="0087674A">
              <w:rPr>
                <w:rFonts w:ascii="Times New Roman" w:eastAsia="標楷體" w:hAnsi="Times New Roman" w:cs="Times New Roman"/>
                <w:color w:val="1D2129"/>
              </w:rPr>
              <w:t xml:space="preserve">: theoretical framework, literature review </w:t>
            </w:r>
          </w:p>
          <w:p w14:paraId="5791E67F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3446CE8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312C0CB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17B14A5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9D3E32C" w14:textId="77777777" w:rsidR="00E643F0" w:rsidRPr="00B464F9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B575826" w14:textId="77777777" w:rsidR="00E643F0" w:rsidRDefault="00E643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37E8048" w14:textId="77777777" w:rsidR="00B464F9" w:rsidRPr="00B464F9" w:rsidRDefault="00B464F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E98D112" w14:textId="77777777" w:rsidR="00E643F0" w:rsidRPr="00B464F9" w:rsidRDefault="00E643F0" w:rsidP="00B464F9">
      <w:pPr>
        <w:rPr>
          <w:rFonts w:ascii="標楷體" w:eastAsia="標楷體" w:hAnsi="標楷體" w:cs="標楷體"/>
          <w:sz w:val="32"/>
          <w:szCs w:val="32"/>
        </w:rPr>
      </w:pPr>
    </w:p>
    <w:sectPr w:rsidR="00E643F0" w:rsidRPr="00B464F9">
      <w:pgSz w:w="11900" w:h="16840"/>
      <w:pgMar w:top="1135" w:right="985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3279" w14:textId="77777777" w:rsidR="00EA6051" w:rsidRDefault="00EA6051" w:rsidP="00B464F9">
      <w:r>
        <w:separator/>
      </w:r>
    </w:p>
  </w:endnote>
  <w:endnote w:type="continuationSeparator" w:id="0">
    <w:p w14:paraId="765DFC18" w14:textId="77777777" w:rsidR="00EA6051" w:rsidRDefault="00EA6051" w:rsidP="00B4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77DE" w14:textId="77777777" w:rsidR="00EA6051" w:rsidRDefault="00EA6051" w:rsidP="00B464F9">
      <w:r>
        <w:separator/>
      </w:r>
    </w:p>
  </w:footnote>
  <w:footnote w:type="continuationSeparator" w:id="0">
    <w:p w14:paraId="23076E0A" w14:textId="77777777" w:rsidR="00EA6051" w:rsidRDefault="00EA6051" w:rsidP="00B4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68EE"/>
    <w:multiLevelType w:val="hybridMultilevel"/>
    <w:tmpl w:val="E06AD306"/>
    <w:lvl w:ilvl="0" w:tplc="CA1080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F0"/>
    <w:rsid w:val="00247D3D"/>
    <w:rsid w:val="005D3C3D"/>
    <w:rsid w:val="0087674A"/>
    <w:rsid w:val="00A14A8E"/>
    <w:rsid w:val="00B464F9"/>
    <w:rsid w:val="00C85E20"/>
    <w:rsid w:val="00CF2D07"/>
    <w:rsid w:val="00DD23AB"/>
    <w:rsid w:val="00E643F0"/>
    <w:rsid w:val="00EA6051"/>
    <w:rsid w:val="00F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2166"/>
  <w15:docId w15:val="{B88B751B-E6C1-4A2D-8006-E4D2F697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00E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264F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B26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08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0C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0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0CA6"/>
    <w:rPr>
      <w:sz w:val="20"/>
      <w:szCs w:val="20"/>
    </w:rPr>
  </w:style>
  <w:style w:type="character" w:styleId="ac">
    <w:name w:val="Emphasis"/>
    <w:basedOn w:val="a0"/>
    <w:uiPriority w:val="20"/>
    <w:qFormat/>
    <w:rsid w:val="00FD34CB"/>
    <w:rPr>
      <w:i/>
      <w:iCs/>
    </w:rPr>
  </w:style>
  <w:style w:type="character" w:customStyle="1" w:styleId="10">
    <w:name w:val="未解析的提及1"/>
    <w:basedOn w:val="a0"/>
    <w:uiPriority w:val="99"/>
    <w:semiHidden/>
    <w:unhideWhenUsed/>
    <w:rsid w:val="00F87AA1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3/z0FLnRmD3x/exKIgondbgv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Mg5oLnRjcWh5OTduN3V4eDgAciExNlZIZU9jSmdtQ3NiemZnejlfMWJNejV4Y0ppVjNE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Chiwen Liu</dc:creator>
  <cp:lastModifiedBy>FJUSER231001D</cp:lastModifiedBy>
  <cp:revision>2</cp:revision>
  <dcterms:created xsi:type="dcterms:W3CDTF">2025-05-16T00:40:00Z</dcterms:created>
  <dcterms:modified xsi:type="dcterms:W3CDTF">2025-05-16T00:40:00Z</dcterms:modified>
</cp:coreProperties>
</file>