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027EB" w:rsidRPr="00471D30" w:rsidRDefault="00471D3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71D30">
        <w:rPr>
          <w:rFonts w:asciiTheme="majorEastAsia" w:eastAsiaTheme="majorEastAsia" w:hAnsiTheme="majorEastAsia" w:cs="Arial Unicode MS"/>
          <w:sz w:val="24"/>
          <w:szCs w:val="24"/>
        </w:rPr>
        <w:t>輔仁大學德芳外語大樓寰宇廳管理辦法</w:t>
      </w:r>
    </w:p>
    <w:p w14:paraId="00000002" w14:textId="77777777" w:rsidR="007027EB" w:rsidRPr="00471D30" w:rsidRDefault="007027E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0000003" w14:textId="1271A094" w:rsidR="007027EB" w:rsidRPr="00471D30" w:rsidRDefault="00471D30">
      <w:pPr>
        <w:jc w:val="right"/>
        <w:rPr>
          <w:rFonts w:asciiTheme="majorEastAsia" w:eastAsiaTheme="majorEastAsia" w:hAnsiTheme="majorEastAsia" w:cs="Arial Unicode MS"/>
          <w:sz w:val="24"/>
          <w:szCs w:val="24"/>
        </w:rPr>
      </w:pPr>
      <w:r w:rsidRPr="00471D30">
        <w:rPr>
          <w:rFonts w:asciiTheme="majorEastAsia" w:eastAsiaTheme="majorEastAsia" w:hAnsiTheme="majorEastAsia" w:cs="Arial Unicode MS"/>
          <w:sz w:val="24"/>
          <w:szCs w:val="24"/>
        </w:rPr>
        <w:t>108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學年度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6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月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23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日　第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2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學期第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4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次寰宇廳管理委員會議通過</w:t>
      </w:r>
    </w:p>
    <w:p w14:paraId="2C29FD0C" w14:textId="21A47F72" w:rsidR="00471D30" w:rsidRPr="00471D30" w:rsidRDefault="00471D30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471D30">
        <w:rPr>
          <w:rFonts w:asciiTheme="majorEastAsia" w:eastAsiaTheme="majorEastAsia" w:hAnsiTheme="majorEastAsia" w:cs="Arial Unicode MS"/>
          <w:sz w:val="24"/>
          <w:szCs w:val="24"/>
        </w:rPr>
        <w:t>110</w:t>
      </w:r>
      <w:r w:rsidRPr="00471D30">
        <w:rPr>
          <w:rFonts w:asciiTheme="majorEastAsia" w:eastAsiaTheme="majorEastAsia" w:hAnsiTheme="majorEastAsia" w:cs="Arial Unicode MS" w:hint="eastAsia"/>
          <w:sz w:val="24"/>
          <w:szCs w:val="24"/>
        </w:rPr>
        <w:t>學年度1月21日    第1學期第1次寰宇廳管理委員會議通過</w:t>
      </w:r>
    </w:p>
    <w:p w14:paraId="00000004" w14:textId="77777777" w:rsidR="007027EB" w:rsidRPr="00471D30" w:rsidRDefault="007027E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0000005" w14:textId="77777777" w:rsidR="007027EB" w:rsidRPr="00471D30" w:rsidRDefault="00471D30">
      <w:p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Arial Unicode MS"/>
          <w:sz w:val="24"/>
          <w:szCs w:val="24"/>
        </w:rPr>
        <w:t>第一條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 xml:space="preserve"> 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德芳外語大樓一</w:t>
      </w:r>
      <w:proofErr w:type="gramStart"/>
      <w:r w:rsidRPr="00471D30">
        <w:rPr>
          <w:rFonts w:asciiTheme="majorEastAsia" w:eastAsiaTheme="majorEastAsia" w:hAnsiTheme="majorEastAsia" w:cs="Arial Unicode MS"/>
          <w:sz w:val="24"/>
          <w:szCs w:val="24"/>
        </w:rPr>
        <w:t>樓稱寰宇</w:t>
      </w:r>
      <w:proofErr w:type="gramEnd"/>
      <w:r w:rsidRPr="00471D30">
        <w:rPr>
          <w:rFonts w:asciiTheme="majorEastAsia" w:eastAsiaTheme="majorEastAsia" w:hAnsiTheme="majorEastAsia" w:cs="Arial Unicode MS"/>
          <w:sz w:val="24"/>
          <w:szCs w:val="24"/>
        </w:rPr>
        <w:t>廳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(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又名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Global Lounge)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，為師生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學習、活動與交誼中心，其主要功能為舉行文化交流活動、創意教學活動、國際化自主學習及學生交誼與討論。</w:t>
      </w:r>
    </w:p>
    <w:p w14:paraId="00000006" w14:textId="77777777" w:rsidR="007027EB" w:rsidRPr="00471D30" w:rsidRDefault="007027EB">
      <w:pPr>
        <w:rPr>
          <w:rFonts w:asciiTheme="majorEastAsia" w:eastAsiaTheme="majorEastAsia" w:hAnsiTheme="majorEastAsia" w:cs="Calibri"/>
          <w:sz w:val="24"/>
          <w:szCs w:val="24"/>
        </w:rPr>
      </w:pPr>
    </w:p>
    <w:p w14:paraId="00000007" w14:textId="77777777" w:rsidR="007027EB" w:rsidRPr="00471D30" w:rsidRDefault="00471D30">
      <w:p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第二條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 xml:space="preserve"> 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為有效維護及管理寰宇廳之環境及品質，特設立「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輔仁大學德芳外語大樓寰宇廳管理辦法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」及成立「寰宇廳管理委員會」。</w:t>
      </w:r>
    </w:p>
    <w:p w14:paraId="00000008" w14:textId="77777777" w:rsidR="007027EB" w:rsidRPr="00471D30" w:rsidRDefault="007027EB">
      <w:pPr>
        <w:rPr>
          <w:rFonts w:asciiTheme="majorEastAsia" w:eastAsiaTheme="majorEastAsia" w:hAnsiTheme="majorEastAsia" w:cs="Calibri"/>
          <w:sz w:val="24"/>
          <w:szCs w:val="24"/>
        </w:rPr>
      </w:pPr>
    </w:p>
    <w:p w14:paraId="00000009" w14:textId="77777777" w:rsidR="007027EB" w:rsidRPr="00471D30" w:rsidRDefault="00471D30">
      <w:p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第三條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 xml:space="preserve"> 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「寰宇廳管理委員會」職掌如下：</w:t>
      </w:r>
    </w:p>
    <w:p w14:paraId="0000000A" w14:textId="77777777" w:rsidR="007027EB" w:rsidRPr="00471D30" w:rsidRDefault="00471D30">
      <w:pPr>
        <w:numPr>
          <w:ilvl w:val="0"/>
          <w:numId w:val="1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制定空間國際化運用之目標與管理辦法；</w:t>
      </w:r>
    </w:p>
    <w:p w14:paraId="0000000B" w14:textId="77777777" w:rsidR="007027EB" w:rsidRPr="00471D30" w:rsidRDefault="00471D30">
      <w:pPr>
        <w:numPr>
          <w:ilvl w:val="0"/>
          <w:numId w:val="1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檢視執行成效、收支狀況與運用方式。</w:t>
      </w:r>
    </w:p>
    <w:p w14:paraId="0000000C" w14:textId="77777777" w:rsidR="007027EB" w:rsidRPr="00471D30" w:rsidRDefault="007027EB">
      <w:pPr>
        <w:rPr>
          <w:rFonts w:asciiTheme="majorEastAsia" w:eastAsiaTheme="majorEastAsia" w:hAnsiTheme="majorEastAsia" w:cs="Calibri"/>
          <w:sz w:val="24"/>
          <w:szCs w:val="24"/>
        </w:rPr>
      </w:pPr>
    </w:p>
    <w:p w14:paraId="0000000D" w14:textId="77777777" w:rsidR="007027EB" w:rsidRPr="00471D30" w:rsidRDefault="00471D30">
      <w:p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第四條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 xml:space="preserve"> 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「寰宇廳管理委員會」之召集人為外語學院院長；成員為：國際及兩岸教育處國際教育長、外語學院國際發展副院長、國際學生中心主任、外語學院系所主管代表、外語教學資源與數位學習中心主任。教務長及總務長列席指導。</w:t>
      </w:r>
    </w:p>
    <w:p w14:paraId="0000000E" w14:textId="77777777" w:rsidR="007027EB" w:rsidRPr="00471D30" w:rsidRDefault="007027EB">
      <w:pPr>
        <w:rPr>
          <w:rFonts w:asciiTheme="majorEastAsia" w:eastAsiaTheme="majorEastAsia" w:hAnsiTheme="majorEastAsia" w:cs="Calibri"/>
          <w:sz w:val="24"/>
          <w:szCs w:val="24"/>
        </w:rPr>
      </w:pPr>
    </w:p>
    <w:p w14:paraId="0000000F" w14:textId="77777777" w:rsidR="007027EB" w:rsidRPr="00471D30" w:rsidRDefault="00471D30">
      <w:pPr>
        <w:rPr>
          <w:rFonts w:asciiTheme="majorEastAsia" w:eastAsiaTheme="majorEastAsia" w:hAnsiTheme="majorEastAsia" w:cs="Calibri"/>
          <w:sz w:val="24"/>
          <w:szCs w:val="24"/>
          <w:highlight w:val="white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第五條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 xml:space="preserve"> 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寰</w:t>
      </w:r>
      <w:r w:rsidRPr="00471D30">
        <w:rPr>
          <w:rFonts w:asciiTheme="majorEastAsia" w:eastAsiaTheme="majorEastAsia" w:hAnsiTheme="majorEastAsia" w:cs="Calibri"/>
          <w:sz w:val="24"/>
          <w:szCs w:val="24"/>
          <w:highlight w:val="white"/>
        </w:rPr>
        <w:t>宇廳由總務處統籌，委託外語學院管理，並由外語學院協同外教中心共同維護。</w:t>
      </w:r>
      <w:bookmarkStart w:id="0" w:name="_GoBack"/>
      <w:bookmarkEnd w:id="0"/>
    </w:p>
    <w:p w14:paraId="00000010" w14:textId="77777777" w:rsidR="007027EB" w:rsidRPr="00471D30" w:rsidRDefault="007027EB">
      <w:pPr>
        <w:rPr>
          <w:rFonts w:asciiTheme="majorEastAsia" w:eastAsiaTheme="majorEastAsia" w:hAnsiTheme="majorEastAsia" w:cs="Calibri"/>
          <w:sz w:val="24"/>
          <w:szCs w:val="24"/>
          <w:highlight w:val="white"/>
        </w:rPr>
      </w:pPr>
    </w:p>
    <w:p w14:paraId="00000011" w14:textId="77777777" w:rsidR="007027EB" w:rsidRPr="00471D30" w:rsidRDefault="00471D30">
      <w:pPr>
        <w:rPr>
          <w:rFonts w:asciiTheme="majorEastAsia" w:eastAsiaTheme="majorEastAsia" w:hAnsiTheme="majorEastAsia" w:cs="Calibri"/>
          <w:sz w:val="24"/>
          <w:szCs w:val="24"/>
          <w:highlight w:val="white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  <w:highlight w:val="white"/>
        </w:rPr>
        <w:t>第六條</w:t>
      </w:r>
      <w:r w:rsidRPr="00471D30">
        <w:rPr>
          <w:rFonts w:asciiTheme="majorEastAsia" w:eastAsiaTheme="majorEastAsia" w:hAnsiTheme="majorEastAsia" w:cs="Calibri"/>
          <w:sz w:val="24"/>
          <w:szCs w:val="24"/>
          <w:highlight w:val="white"/>
        </w:rPr>
        <w:t xml:space="preserve"> </w:t>
      </w:r>
      <w:r w:rsidRPr="00471D30">
        <w:rPr>
          <w:rFonts w:asciiTheme="majorEastAsia" w:eastAsiaTheme="majorEastAsia" w:hAnsiTheme="majorEastAsia" w:cs="Calibri"/>
          <w:sz w:val="24"/>
          <w:szCs w:val="24"/>
          <w:highlight w:val="white"/>
        </w:rPr>
        <w:t>寰宇廳開放時間為：學期中週一～週五</w:t>
      </w:r>
      <w:r w:rsidRPr="00471D30">
        <w:rPr>
          <w:rFonts w:asciiTheme="majorEastAsia" w:eastAsiaTheme="majorEastAsia" w:hAnsiTheme="majorEastAsia" w:cs="Calibri"/>
          <w:sz w:val="24"/>
          <w:szCs w:val="24"/>
          <w:highlight w:val="white"/>
        </w:rPr>
        <w:t>8:00~21:00</w:t>
      </w:r>
      <w:r w:rsidRPr="00471D30">
        <w:rPr>
          <w:rFonts w:asciiTheme="majorEastAsia" w:eastAsiaTheme="majorEastAsia" w:hAnsiTheme="majorEastAsia" w:cs="Calibri"/>
          <w:sz w:val="24"/>
          <w:szCs w:val="24"/>
          <w:highlight w:val="white"/>
        </w:rPr>
        <w:t>；寒暑假原則上不開放。</w:t>
      </w:r>
    </w:p>
    <w:p w14:paraId="00000012" w14:textId="77777777" w:rsidR="007027EB" w:rsidRPr="00471D30" w:rsidRDefault="007027EB">
      <w:pPr>
        <w:rPr>
          <w:rFonts w:asciiTheme="majorEastAsia" w:eastAsiaTheme="majorEastAsia" w:hAnsiTheme="majorEastAsia" w:cs="Calibri"/>
          <w:sz w:val="24"/>
          <w:szCs w:val="24"/>
        </w:rPr>
      </w:pPr>
    </w:p>
    <w:p w14:paraId="00000013" w14:textId="77777777" w:rsidR="007027EB" w:rsidRPr="00471D30" w:rsidRDefault="00471D30">
      <w:p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第七條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 xml:space="preserve"> 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寰宇廳之行為規範包含：</w:t>
      </w:r>
    </w:p>
    <w:p w14:paraId="00000014" w14:textId="77777777" w:rsidR="007027EB" w:rsidRPr="00471D30" w:rsidRDefault="00471D30">
      <w:pPr>
        <w:numPr>
          <w:ilvl w:val="0"/>
          <w:numId w:val="2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禁止抽煙</w:t>
      </w:r>
    </w:p>
    <w:p w14:paraId="50929FA7" w14:textId="77777777" w:rsidR="00471D30" w:rsidRPr="00471D30" w:rsidRDefault="00471D30">
      <w:pPr>
        <w:numPr>
          <w:ilvl w:val="0"/>
          <w:numId w:val="2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 w:hint="eastAsia"/>
          <w:sz w:val="24"/>
          <w:szCs w:val="24"/>
        </w:rPr>
        <w:t>禁止飲食（飲食區除外）</w:t>
      </w:r>
    </w:p>
    <w:p w14:paraId="00000016" w14:textId="5835CEE5" w:rsidR="007027EB" w:rsidRPr="00471D30" w:rsidRDefault="00471D30">
      <w:pPr>
        <w:numPr>
          <w:ilvl w:val="0"/>
          <w:numId w:val="2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保持乾淨</w:t>
      </w:r>
      <w:r w:rsidRPr="00471D30">
        <w:rPr>
          <w:rFonts w:asciiTheme="majorEastAsia" w:eastAsiaTheme="majorEastAsia" w:hAnsiTheme="majorEastAsia" w:cs="Calibri" w:hint="eastAsia"/>
          <w:sz w:val="24"/>
          <w:szCs w:val="24"/>
        </w:rPr>
        <w:t>，務必帶走個人物品及垃圾。</w:t>
      </w:r>
    </w:p>
    <w:p w14:paraId="00000017" w14:textId="77777777" w:rsidR="007027EB" w:rsidRPr="00471D30" w:rsidRDefault="00471D30">
      <w:pPr>
        <w:numPr>
          <w:ilvl w:val="0"/>
          <w:numId w:val="2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使用</w:t>
      </w:r>
      <w:proofErr w:type="spellStart"/>
      <w:r w:rsidRPr="00471D30">
        <w:rPr>
          <w:rFonts w:asciiTheme="majorEastAsia" w:eastAsiaTheme="majorEastAsia" w:hAnsiTheme="majorEastAsia" w:cs="Calibri"/>
          <w:sz w:val="24"/>
          <w:szCs w:val="24"/>
        </w:rPr>
        <w:t>imac</w:t>
      </w:r>
      <w:proofErr w:type="spellEnd"/>
      <w:r w:rsidRPr="00471D30">
        <w:rPr>
          <w:rFonts w:asciiTheme="majorEastAsia" w:eastAsiaTheme="majorEastAsia" w:hAnsiTheme="majorEastAsia" w:cs="Calibri"/>
          <w:sz w:val="24"/>
          <w:szCs w:val="24"/>
        </w:rPr>
        <w:t>限時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1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小時</w:t>
      </w:r>
    </w:p>
    <w:p w14:paraId="00000018" w14:textId="77777777" w:rsidR="007027EB" w:rsidRPr="00471D30" w:rsidRDefault="00471D30">
      <w:pPr>
        <w:numPr>
          <w:ilvl w:val="0"/>
          <w:numId w:val="2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Arial Unicode MS"/>
          <w:sz w:val="24"/>
          <w:szCs w:val="24"/>
        </w:rPr>
        <w:t>保持安靜</w:t>
      </w:r>
    </w:p>
    <w:p w14:paraId="00000019" w14:textId="77777777" w:rsidR="007027EB" w:rsidRPr="00471D30" w:rsidRDefault="00471D30">
      <w:pPr>
        <w:numPr>
          <w:ilvl w:val="0"/>
          <w:numId w:val="2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Arial Unicode MS"/>
          <w:sz w:val="24"/>
          <w:szCs w:val="24"/>
        </w:rPr>
        <w:t>愛惜公物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；錄影中請微笑</w:t>
      </w:r>
    </w:p>
    <w:p w14:paraId="0000001A" w14:textId="77777777" w:rsidR="007027EB" w:rsidRPr="00471D30" w:rsidRDefault="00471D30">
      <w:pPr>
        <w:numPr>
          <w:ilvl w:val="0"/>
          <w:numId w:val="2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Arial Unicode MS"/>
          <w:sz w:val="24"/>
          <w:szCs w:val="24"/>
        </w:rPr>
        <w:t>留意個人物品安全</w:t>
      </w:r>
    </w:p>
    <w:p w14:paraId="0000001B" w14:textId="77777777" w:rsidR="007027EB" w:rsidRPr="00471D30" w:rsidRDefault="00471D30">
      <w:pPr>
        <w:numPr>
          <w:ilvl w:val="0"/>
          <w:numId w:val="2"/>
        </w:numPr>
        <w:rPr>
          <w:rFonts w:asciiTheme="majorEastAsia" w:eastAsiaTheme="majorEastAsia" w:hAnsiTheme="majorEastAsia" w:cs="Calibri"/>
          <w:sz w:val="24"/>
          <w:szCs w:val="24"/>
        </w:rPr>
      </w:pPr>
      <w:r w:rsidRPr="00471D30">
        <w:rPr>
          <w:rFonts w:asciiTheme="majorEastAsia" w:eastAsiaTheme="majorEastAsia" w:hAnsiTheme="majorEastAsia" w:cs="Arial Unicode MS"/>
          <w:sz w:val="24"/>
          <w:szCs w:val="24"/>
        </w:rPr>
        <w:t>寰宇廳相關事宜請洽外語學院</w:t>
      </w:r>
      <w:r w:rsidRPr="00471D30">
        <w:rPr>
          <w:rFonts w:asciiTheme="majorEastAsia" w:eastAsiaTheme="majorEastAsia" w:hAnsiTheme="majorEastAsia" w:cs="Arial Unicode MS"/>
          <w:sz w:val="24"/>
          <w:szCs w:val="24"/>
        </w:rPr>
        <w:t>02-2905-3307</w:t>
      </w:r>
    </w:p>
    <w:p w14:paraId="0000001C" w14:textId="77777777" w:rsidR="007027EB" w:rsidRPr="00471D30" w:rsidRDefault="007027EB">
      <w:pPr>
        <w:rPr>
          <w:rFonts w:asciiTheme="majorEastAsia" w:eastAsiaTheme="majorEastAsia" w:hAnsiTheme="majorEastAsia"/>
          <w:sz w:val="24"/>
          <w:szCs w:val="24"/>
        </w:rPr>
      </w:pPr>
    </w:p>
    <w:p w14:paraId="0000001D" w14:textId="77777777" w:rsidR="007027EB" w:rsidRPr="00471D30" w:rsidRDefault="00471D30">
      <w:pPr>
        <w:rPr>
          <w:rFonts w:asciiTheme="majorEastAsia" w:eastAsiaTheme="majorEastAsia" w:hAnsiTheme="majorEastAsia"/>
          <w:sz w:val="24"/>
          <w:szCs w:val="24"/>
        </w:rPr>
      </w:pPr>
      <w:r w:rsidRPr="00471D30">
        <w:rPr>
          <w:rFonts w:asciiTheme="majorEastAsia" w:eastAsiaTheme="majorEastAsia" w:hAnsiTheme="majorEastAsia" w:cs="Calibri"/>
          <w:sz w:val="24"/>
          <w:szCs w:val="24"/>
        </w:rPr>
        <w:t>第八條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 xml:space="preserve"> 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>本辦法經「寰宇廳管理委員會」通過後實施；修正時亦同。</w:t>
      </w:r>
      <w:r w:rsidRPr="00471D30">
        <w:rPr>
          <w:rFonts w:asciiTheme="majorEastAsia" w:eastAsiaTheme="majorEastAsia" w:hAnsiTheme="majorEastAsia" w:cs="Calibri"/>
          <w:sz w:val="24"/>
          <w:szCs w:val="24"/>
        </w:rPr>
        <w:t xml:space="preserve"> </w:t>
      </w:r>
    </w:p>
    <w:sectPr w:rsidR="007027EB" w:rsidRPr="00471D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8A4"/>
    <w:multiLevelType w:val="multilevel"/>
    <w:tmpl w:val="F7CCE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3E7BDC"/>
    <w:multiLevelType w:val="multilevel"/>
    <w:tmpl w:val="FAE483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EB"/>
    <w:rsid w:val="00471D30"/>
    <w:rsid w:val="007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9815"/>
  <w15:docId w15:val="{DF525A92-A554-4BAF-AFDE-F288ECA4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FJUSER190523K</cp:lastModifiedBy>
  <cp:revision>2</cp:revision>
  <dcterms:created xsi:type="dcterms:W3CDTF">2022-02-15T06:53:00Z</dcterms:created>
  <dcterms:modified xsi:type="dcterms:W3CDTF">2022-02-15T06:57:00Z</dcterms:modified>
</cp:coreProperties>
</file>