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EE4" w:rsidRDefault="00270EE4" w:rsidP="00904A43">
      <w:pPr>
        <w:jc w:val="center"/>
        <w:rPr>
          <w:rFonts w:eastAsia="標楷體"/>
          <w:sz w:val="28"/>
          <w:szCs w:val="28"/>
        </w:rPr>
      </w:pPr>
      <w:r w:rsidRPr="00904A43">
        <w:rPr>
          <w:rFonts w:eastAsia="標楷體" w:hint="eastAsia"/>
          <w:sz w:val="28"/>
          <w:szCs w:val="28"/>
        </w:rPr>
        <w:t>輔仁大學外語學院「劉光義教授紀念基金」設置辦法</w:t>
      </w:r>
      <w:r w:rsidR="00904A43" w:rsidRPr="00904A43">
        <w:rPr>
          <w:rFonts w:eastAsia="標楷體" w:hint="eastAsia"/>
          <w:sz w:val="28"/>
          <w:szCs w:val="28"/>
        </w:rPr>
        <w:t>-</w:t>
      </w:r>
      <w:r w:rsidR="00904A43" w:rsidRPr="00904A43">
        <w:rPr>
          <w:rFonts w:eastAsia="標楷體" w:hint="eastAsia"/>
          <w:sz w:val="28"/>
          <w:szCs w:val="28"/>
        </w:rPr>
        <w:t>修正案</w:t>
      </w:r>
    </w:p>
    <w:p w:rsidR="00904A43" w:rsidRPr="00904A43" w:rsidRDefault="00904A43" w:rsidP="00904A43">
      <w:pPr>
        <w:jc w:val="center"/>
        <w:rPr>
          <w:rFonts w:eastAsia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1213"/>
      </w:tblGrid>
      <w:tr w:rsidR="00904A43" w:rsidRPr="00C406EF" w:rsidTr="006A45D4">
        <w:tc>
          <w:tcPr>
            <w:tcW w:w="3681" w:type="dxa"/>
          </w:tcPr>
          <w:p w:rsidR="00904A43" w:rsidRPr="00C406EF" w:rsidRDefault="00904A43" w:rsidP="006A45D4">
            <w:pPr>
              <w:jc w:val="center"/>
              <w:rPr>
                <w:rFonts w:ascii="Times New Roman" w:eastAsia="標楷體" w:hAnsi="Times New Roman"/>
              </w:rPr>
            </w:pPr>
            <w:r w:rsidRPr="00C406EF">
              <w:rPr>
                <w:rFonts w:ascii="Times New Roman" w:eastAsia="標楷體" w:hAnsi="Times New Roman"/>
              </w:rPr>
              <w:t>修正後條文</w:t>
            </w:r>
          </w:p>
        </w:tc>
        <w:tc>
          <w:tcPr>
            <w:tcW w:w="3402" w:type="dxa"/>
          </w:tcPr>
          <w:p w:rsidR="00904A43" w:rsidRPr="00C406EF" w:rsidRDefault="00904A43" w:rsidP="006A45D4">
            <w:pPr>
              <w:jc w:val="center"/>
              <w:rPr>
                <w:rFonts w:ascii="Times New Roman" w:eastAsia="標楷體" w:hAnsi="Times New Roman"/>
              </w:rPr>
            </w:pPr>
            <w:r w:rsidRPr="00C406EF">
              <w:rPr>
                <w:rFonts w:ascii="Times New Roman" w:eastAsia="標楷體" w:hAnsi="Times New Roman"/>
              </w:rPr>
              <w:t>原條文</w:t>
            </w:r>
          </w:p>
        </w:tc>
        <w:tc>
          <w:tcPr>
            <w:tcW w:w="1213" w:type="dxa"/>
          </w:tcPr>
          <w:p w:rsidR="00904A43" w:rsidRPr="00C406EF" w:rsidRDefault="00904A43" w:rsidP="006A45D4">
            <w:pPr>
              <w:jc w:val="center"/>
              <w:rPr>
                <w:rFonts w:ascii="Times New Roman" w:eastAsia="標楷體" w:hAnsi="Times New Roman"/>
              </w:rPr>
            </w:pPr>
            <w:r w:rsidRPr="00C406EF">
              <w:rPr>
                <w:rFonts w:ascii="Times New Roman" w:eastAsia="標楷體" w:hAnsi="Times New Roman"/>
              </w:rPr>
              <w:t>說明</w:t>
            </w:r>
          </w:p>
        </w:tc>
      </w:tr>
      <w:tr w:rsidR="00904A43" w:rsidRPr="00C406EF" w:rsidTr="006A45D4">
        <w:tc>
          <w:tcPr>
            <w:tcW w:w="3681" w:type="dxa"/>
          </w:tcPr>
          <w:p w:rsidR="00904A43" w:rsidRDefault="00BF333A" w:rsidP="00BF333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第二條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設置要點</w:t>
            </w:r>
          </w:p>
          <w:p w:rsidR="007A3E19" w:rsidRPr="00C406EF" w:rsidRDefault="007A3E19" w:rsidP="007A3E19">
            <w:pPr>
              <w:jc w:val="both"/>
              <w:rPr>
                <w:rFonts w:ascii="Times New Roman" w:eastAsia="標楷體" w:hAnsi="Times New Roman"/>
              </w:rPr>
            </w:pPr>
            <w:r w:rsidRPr="007A3E19">
              <w:rPr>
                <w:rFonts w:ascii="Times New Roman" w:eastAsia="標楷體" w:hAnsi="Times New Roman" w:hint="eastAsia"/>
              </w:rPr>
              <w:t>二、本基金每年撥付</w:t>
            </w:r>
            <w:r w:rsidRPr="007A3E19">
              <w:rPr>
                <w:rFonts w:ascii="Times New Roman" w:eastAsia="標楷體" w:hAnsi="Times New Roman" w:hint="eastAsia"/>
              </w:rPr>
              <w:t>10</w:t>
            </w:r>
            <w:r w:rsidRPr="007A3E19">
              <w:rPr>
                <w:rFonts w:ascii="Times New Roman" w:eastAsia="標楷體" w:hAnsi="Times New Roman" w:hint="eastAsia"/>
              </w:rPr>
              <w:t>萬元，其中半數得支應國際醫療翻譯學程及學位課程</w:t>
            </w:r>
            <w:r w:rsidRPr="007A3E19">
              <w:rPr>
                <w:rFonts w:ascii="Times New Roman" w:eastAsia="標楷體" w:hAnsi="Times New Roman" w:hint="eastAsia"/>
                <w:color w:val="FF0000"/>
                <w:u w:val="single"/>
              </w:rPr>
              <w:t>，惟符合宗旨之外語學院活動可彈性支用</w:t>
            </w:r>
            <w:r w:rsidRPr="007A3E19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3402" w:type="dxa"/>
          </w:tcPr>
          <w:p w:rsidR="00904A43" w:rsidRDefault="007A3E19" w:rsidP="007A3E19">
            <w:pPr>
              <w:jc w:val="both"/>
              <w:rPr>
                <w:rFonts w:ascii="Times New Roman" w:eastAsia="標楷體" w:hAnsi="Times New Roman"/>
              </w:rPr>
            </w:pPr>
            <w:r w:rsidRPr="007A3E19">
              <w:rPr>
                <w:rFonts w:ascii="Times New Roman" w:eastAsia="標楷體" w:hAnsi="Times New Roman" w:hint="eastAsia"/>
              </w:rPr>
              <w:t>第二條</w:t>
            </w:r>
            <w:r w:rsidRPr="007A3E19">
              <w:rPr>
                <w:rFonts w:ascii="Times New Roman" w:eastAsia="標楷體" w:hAnsi="Times New Roman" w:hint="eastAsia"/>
              </w:rPr>
              <w:t xml:space="preserve"> </w:t>
            </w:r>
            <w:r w:rsidRPr="007A3E19">
              <w:rPr>
                <w:rFonts w:ascii="Times New Roman" w:eastAsia="標楷體" w:hAnsi="Times New Roman" w:hint="eastAsia"/>
              </w:rPr>
              <w:t>設置要點</w:t>
            </w:r>
          </w:p>
          <w:p w:rsidR="007A3E19" w:rsidRPr="00C406EF" w:rsidRDefault="007A3E19" w:rsidP="007A3E19">
            <w:pPr>
              <w:jc w:val="both"/>
              <w:rPr>
                <w:rFonts w:ascii="Times New Roman" w:eastAsia="標楷體" w:hAnsi="Times New Roman"/>
              </w:rPr>
            </w:pPr>
            <w:r w:rsidRPr="007A3E19">
              <w:rPr>
                <w:rFonts w:ascii="Times New Roman" w:eastAsia="標楷體" w:hAnsi="Times New Roman" w:hint="eastAsia"/>
              </w:rPr>
              <w:t>二、本基金每年撥付</w:t>
            </w:r>
            <w:r w:rsidRPr="007A3E19">
              <w:rPr>
                <w:rFonts w:ascii="Times New Roman" w:eastAsia="標楷體" w:hAnsi="Times New Roman" w:hint="eastAsia"/>
              </w:rPr>
              <w:t>10</w:t>
            </w:r>
            <w:r w:rsidRPr="007A3E19">
              <w:rPr>
                <w:rFonts w:ascii="Times New Roman" w:eastAsia="標楷體" w:hAnsi="Times New Roman" w:hint="eastAsia"/>
              </w:rPr>
              <w:t>萬元，其中半數得支應國際醫療翻譯學程及學位課程。</w:t>
            </w:r>
          </w:p>
        </w:tc>
        <w:tc>
          <w:tcPr>
            <w:tcW w:w="1213" w:type="dxa"/>
          </w:tcPr>
          <w:p w:rsidR="007A3E19" w:rsidRDefault="007A3E19" w:rsidP="007A3E19">
            <w:pPr>
              <w:jc w:val="both"/>
              <w:rPr>
                <w:rFonts w:ascii="Times New Roman" w:eastAsia="標楷體" w:hAnsi="Times New Roman"/>
              </w:rPr>
            </w:pPr>
            <w:r w:rsidRPr="007A3E19">
              <w:rPr>
                <w:rFonts w:ascii="Times New Roman" w:eastAsia="標楷體" w:hAnsi="Times New Roman" w:hint="eastAsia"/>
              </w:rPr>
              <w:t>為使基金更能靈活運用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已取得捐款人同意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04A43" w:rsidRPr="00C406EF" w:rsidRDefault="00904A43" w:rsidP="006A45D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A3EFB" w:rsidRPr="00C406EF" w:rsidTr="006A45D4">
        <w:tc>
          <w:tcPr>
            <w:tcW w:w="3681" w:type="dxa"/>
          </w:tcPr>
          <w:p w:rsidR="001A3EFB" w:rsidRDefault="001A3EFB" w:rsidP="00BF333A">
            <w:pPr>
              <w:rPr>
                <w:rFonts w:ascii="Times New Roman" w:eastAsia="標楷體" w:hAnsi="Times New Roman"/>
              </w:rPr>
            </w:pPr>
            <w:r w:rsidRPr="00180D71">
              <w:rPr>
                <w:rFonts w:ascii="Times New Roman" w:eastAsia="標楷體" w:hAnsi="Times New Roman"/>
              </w:rPr>
              <w:t>第三條</w:t>
            </w:r>
            <w:r w:rsidRPr="00180D71">
              <w:rPr>
                <w:rFonts w:ascii="Times New Roman" w:eastAsia="標楷體" w:hAnsi="Times New Roman"/>
              </w:rPr>
              <w:t xml:space="preserve">  </w:t>
            </w:r>
            <w:r w:rsidRPr="00180D71">
              <w:rPr>
                <w:rFonts w:ascii="Times New Roman" w:eastAsia="標楷體" w:hAnsi="Times New Roman"/>
              </w:rPr>
              <w:t>基金負責人</w:t>
            </w:r>
          </w:p>
          <w:p w:rsidR="001A3EFB" w:rsidRDefault="001A3EFB" w:rsidP="00BF333A">
            <w:pPr>
              <w:rPr>
                <w:rFonts w:ascii="Times New Roman" w:eastAsia="標楷體" w:hAnsi="Times New Roman"/>
              </w:rPr>
            </w:pPr>
            <w:r w:rsidRPr="00180D71">
              <w:rPr>
                <w:rFonts w:ascii="Times New Roman" w:eastAsia="標楷體" w:hAnsi="Times New Roman"/>
              </w:rPr>
              <w:t>本基金國際醫療項目負責人由國際醫療翻譯學程</w:t>
            </w:r>
            <w:r w:rsidRPr="00180D71">
              <w:rPr>
                <w:rFonts w:ascii="Times New Roman" w:eastAsia="標楷體" w:hAnsi="Times New Roman"/>
                <w:dstrike/>
                <w:color w:val="FF0000"/>
              </w:rPr>
              <w:t>召集人</w:t>
            </w:r>
            <w:r w:rsidRPr="00180D71">
              <w:rPr>
                <w:rFonts w:ascii="Times New Roman" w:eastAsia="標楷體" w:hAnsi="Times New Roman"/>
                <w:color w:val="FF0000"/>
              </w:rPr>
              <w:t>規劃單位跨文化研究所所長</w:t>
            </w:r>
            <w:r w:rsidRPr="00180D71">
              <w:rPr>
                <w:rFonts w:ascii="Times New Roman" w:eastAsia="標楷體" w:hAnsi="Times New Roman"/>
              </w:rPr>
              <w:t>擔任，</w:t>
            </w:r>
            <w:r>
              <w:rPr>
                <w:rFonts w:ascii="Times New Roman" w:eastAsia="標楷體" w:hAnsi="Times New Roman"/>
              </w:rPr>
              <w:t>…</w:t>
            </w:r>
          </w:p>
        </w:tc>
        <w:tc>
          <w:tcPr>
            <w:tcW w:w="3402" w:type="dxa"/>
          </w:tcPr>
          <w:p w:rsidR="001A3EFB" w:rsidRDefault="001A3EFB" w:rsidP="001A3EFB">
            <w:pPr>
              <w:rPr>
                <w:rFonts w:ascii="Times New Roman" w:eastAsia="標楷體" w:hAnsi="Times New Roman"/>
              </w:rPr>
            </w:pPr>
            <w:r w:rsidRPr="00180D71">
              <w:rPr>
                <w:rFonts w:ascii="Times New Roman" w:eastAsia="標楷體" w:hAnsi="Times New Roman"/>
              </w:rPr>
              <w:t>第三條</w:t>
            </w:r>
            <w:r w:rsidRPr="00180D71">
              <w:rPr>
                <w:rFonts w:ascii="Times New Roman" w:eastAsia="標楷體" w:hAnsi="Times New Roman"/>
              </w:rPr>
              <w:t xml:space="preserve">  </w:t>
            </w:r>
            <w:r w:rsidRPr="00180D71">
              <w:rPr>
                <w:rFonts w:ascii="Times New Roman" w:eastAsia="標楷體" w:hAnsi="Times New Roman"/>
              </w:rPr>
              <w:t>基金負責人</w:t>
            </w:r>
          </w:p>
          <w:p w:rsidR="001A3EFB" w:rsidRPr="007A3E19" w:rsidRDefault="001A3EFB" w:rsidP="001A3EFB">
            <w:pPr>
              <w:jc w:val="both"/>
              <w:rPr>
                <w:rFonts w:ascii="Times New Roman" w:eastAsia="標楷體" w:hAnsi="Times New Roman"/>
              </w:rPr>
            </w:pPr>
            <w:r w:rsidRPr="00180D71">
              <w:rPr>
                <w:rFonts w:ascii="Times New Roman" w:eastAsia="標楷體" w:hAnsi="Times New Roman"/>
              </w:rPr>
              <w:t>本基金國際醫療項目負責人由國際醫療翻譯學程</w:t>
            </w:r>
            <w:r w:rsidRPr="001A3EFB">
              <w:rPr>
                <w:rFonts w:ascii="Times New Roman" w:eastAsia="標楷體" w:hAnsi="Times New Roman"/>
                <w:color w:val="000000" w:themeColor="text1"/>
              </w:rPr>
              <w:t>召集人</w:t>
            </w:r>
            <w:r w:rsidRPr="00180D71">
              <w:rPr>
                <w:rFonts w:ascii="Times New Roman" w:eastAsia="標楷體" w:hAnsi="Times New Roman"/>
              </w:rPr>
              <w:t>擔任，</w:t>
            </w:r>
            <w:r>
              <w:rPr>
                <w:rFonts w:ascii="Times New Roman" w:eastAsia="標楷體" w:hAnsi="Times New Roman"/>
              </w:rPr>
              <w:t>…</w:t>
            </w:r>
          </w:p>
        </w:tc>
        <w:tc>
          <w:tcPr>
            <w:tcW w:w="1213" w:type="dxa"/>
          </w:tcPr>
          <w:p w:rsidR="001A3EFB" w:rsidRPr="007A3E19" w:rsidRDefault="001A3EFB" w:rsidP="007A3E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更改負責人</w:t>
            </w:r>
          </w:p>
        </w:tc>
      </w:tr>
    </w:tbl>
    <w:p w:rsidR="00270EE4" w:rsidRPr="00890D9A" w:rsidRDefault="00270EE4" w:rsidP="00270EE4">
      <w:pPr>
        <w:rPr>
          <w:rFonts w:eastAsia="標楷體"/>
          <w:szCs w:val="24"/>
        </w:rPr>
      </w:pPr>
    </w:p>
    <w:p w:rsidR="00270EE4" w:rsidRPr="003C7C9C" w:rsidRDefault="00270EE4" w:rsidP="00904A43">
      <w:pPr>
        <w:jc w:val="center"/>
        <w:rPr>
          <w:rFonts w:eastAsia="標楷體"/>
          <w:sz w:val="28"/>
          <w:szCs w:val="28"/>
        </w:rPr>
      </w:pPr>
      <w:r w:rsidRPr="003C7C9C">
        <w:rPr>
          <w:rFonts w:eastAsia="標楷體" w:hint="eastAsia"/>
          <w:sz w:val="28"/>
          <w:szCs w:val="28"/>
        </w:rPr>
        <w:t>修</w:t>
      </w:r>
      <w:r w:rsidR="007A3E19">
        <w:rPr>
          <w:rFonts w:eastAsia="標楷體" w:hint="eastAsia"/>
          <w:sz w:val="28"/>
          <w:szCs w:val="28"/>
        </w:rPr>
        <w:t>正</w:t>
      </w:r>
      <w:r w:rsidRPr="003C7C9C">
        <w:rPr>
          <w:rFonts w:eastAsia="標楷體" w:hint="eastAsia"/>
          <w:sz w:val="28"/>
          <w:szCs w:val="28"/>
        </w:rPr>
        <w:t>後全</w:t>
      </w:r>
      <w:r w:rsidR="00904A43">
        <w:rPr>
          <w:rFonts w:eastAsia="標楷體" w:hint="eastAsia"/>
          <w:sz w:val="28"/>
          <w:szCs w:val="28"/>
        </w:rPr>
        <w:t>條</w:t>
      </w:r>
      <w:r w:rsidRPr="003C7C9C">
        <w:rPr>
          <w:rFonts w:eastAsia="標楷體" w:hint="eastAsia"/>
          <w:sz w:val="28"/>
          <w:szCs w:val="28"/>
        </w:rPr>
        <w:t>文</w:t>
      </w:r>
    </w:p>
    <w:p w:rsidR="00270EE4" w:rsidRPr="00D86B1F" w:rsidRDefault="00270EE4" w:rsidP="00270EE4">
      <w:pPr>
        <w:snapToGrid w:val="0"/>
        <w:jc w:val="center"/>
        <w:rPr>
          <w:rFonts w:eastAsia="標楷體"/>
          <w:color w:val="000000"/>
          <w:sz w:val="32"/>
          <w:szCs w:val="32"/>
        </w:rPr>
      </w:pPr>
      <w:r w:rsidRPr="00D86B1F">
        <w:rPr>
          <w:rFonts w:eastAsia="標楷體" w:hint="eastAsia"/>
          <w:color w:val="000000"/>
          <w:sz w:val="32"/>
          <w:szCs w:val="32"/>
        </w:rPr>
        <w:t>輔仁大學外語學院「</w:t>
      </w:r>
      <w:r w:rsidRPr="00D86B1F">
        <w:rPr>
          <w:rFonts w:eastAsia="標楷體" w:hint="eastAsia"/>
          <w:b/>
          <w:color w:val="000000"/>
          <w:sz w:val="32"/>
          <w:szCs w:val="32"/>
        </w:rPr>
        <w:t>劉光義教授紀念基金」</w:t>
      </w:r>
      <w:r w:rsidRPr="00D86B1F">
        <w:rPr>
          <w:rFonts w:eastAsia="標楷體" w:hint="eastAsia"/>
          <w:color w:val="000000"/>
          <w:sz w:val="32"/>
          <w:szCs w:val="32"/>
        </w:rPr>
        <w:t>設置辦法</w:t>
      </w:r>
    </w:p>
    <w:p w:rsidR="00270EE4" w:rsidRDefault="00270EE4" w:rsidP="001A3EFB">
      <w:pPr>
        <w:snapToGrid w:val="0"/>
        <w:ind w:right="800"/>
        <w:contextualSpacing/>
        <w:rPr>
          <w:rFonts w:ascii="標楷體" w:eastAsia="標楷體" w:hAnsi="標楷體"/>
          <w:color w:val="000000"/>
          <w:sz w:val="20"/>
          <w:szCs w:val="20"/>
        </w:rPr>
      </w:pPr>
    </w:p>
    <w:p w:rsidR="00BB2E90" w:rsidRDefault="00BB2E90" w:rsidP="00270EE4">
      <w:pPr>
        <w:snapToGrid w:val="0"/>
        <w:contextualSpacing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B2E90">
        <w:rPr>
          <w:rFonts w:ascii="標楷體" w:eastAsia="標楷體" w:hAnsi="標楷體" w:hint="eastAsia"/>
          <w:color w:val="000000"/>
          <w:sz w:val="20"/>
          <w:szCs w:val="20"/>
        </w:rPr>
        <w:t>109.04.21經校長核備</w:t>
      </w:r>
      <w:bookmarkStart w:id="0" w:name="_GoBack"/>
      <w:bookmarkEnd w:id="0"/>
    </w:p>
    <w:p w:rsidR="001A3EFB" w:rsidRPr="001A3EFB" w:rsidRDefault="001A3EFB" w:rsidP="00270EE4">
      <w:pPr>
        <w:snapToGrid w:val="0"/>
        <w:contextualSpacing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1A3EFB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>
        <w:rPr>
          <w:rFonts w:ascii="標楷體" w:eastAsia="標楷體" w:hAnsi="標楷體" w:hint="eastAsia"/>
          <w:color w:val="000000"/>
          <w:sz w:val="20"/>
          <w:szCs w:val="20"/>
        </w:rPr>
        <w:t>9</w:t>
      </w:r>
      <w:r w:rsidRPr="001A3EFB">
        <w:rPr>
          <w:rFonts w:ascii="標楷體" w:eastAsia="標楷體" w:hAnsi="標楷體" w:hint="eastAsia"/>
          <w:color w:val="000000"/>
          <w:sz w:val="20"/>
          <w:szCs w:val="20"/>
        </w:rPr>
        <w:t>.</w:t>
      </w:r>
      <w:r>
        <w:rPr>
          <w:rFonts w:ascii="標楷體" w:eastAsia="標楷體" w:hAnsi="標楷體" w:hint="eastAsia"/>
          <w:color w:val="000000"/>
          <w:sz w:val="20"/>
          <w:szCs w:val="20"/>
        </w:rPr>
        <w:t>03</w:t>
      </w:r>
      <w:r w:rsidRPr="001A3EFB">
        <w:rPr>
          <w:rFonts w:ascii="標楷體" w:eastAsia="標楷體" w:hAnsi="標楷體" w:hint="eastAsia"/>
          <w:color w:val="000000"/>
          <w:sz w:val="20"/>
          <w:szCs w:val="20"/>
        </w:rPr>
        <w:t>.2</w:t>
      </w:r>
      <w:r>
        <w:rPr>
          <w:rFonts w:ascii="標楷體" w:eastAsia="標楷體" w:hAnsi="標楷體" w:hint="eastAsia"/>
          <w:color w:val="000000"/>
          <w:sz w:val="20"/>
          <w:szCs w:val="20"/>
        </w:rPr>
        <w:t>7</w:t>
      </w:r>
      <w:r w:rsidRPr="001A3EFB">
        <w:rPr>
          <w:rFonts w:ascii="標楷體" w:eastAsia="標楷體" w:hAnsi="標楷體" w:hint="eastAsia"/>
          <w:color w:val="000000"/>
          <w:sz w:val="20"/>
          <w:szCs w:val="20"/>
        </w:rPr>
        <w:t xml:space="preserve">  10</w:t>
      </w:r>
      <w:r>
        <w:rPr>
          <w:rFonts w:ascii="標楷體" w:eastAsia="標楷體" w:hAnsi="標楷體" w:hint="eastAsia"/>
          <w:color w:val="000000"/>
          <w:sz w:val="20"/>
          <w:szCs w:val="20"/>
        </w:rPr>
        <w:t>8</w:t>
      </w:r>
      <w:r w:rsidRPr="001A3EFB">
        <w:rPr>
          <w:rFonts w:ascii="標楷體" w:eastAsia="標楷體" w:hAnsi="標楷體" w:hint="eastAsia"/>
          <w:color w:val="000000"/>
          <w:sz w:val="20"/>
          <w:szCs w:val="20"/>
        </w:rPr>
        <w:t>學年度第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Pr="001A3EFB">
        <w:rPr>
          <w:rFonts w:ascii="標楷體" w:eastAsia="標楷體" w:hAnsi="標楷體" w:hint="eastAsia"/>
          <w:color w:val="000000"/>
          <w:sz w:val="20"/>
          <w:szCs w:val="20"/>
        </w:rPr>
        <w:t>學期外語學院第</w:t>
      </w:r>
      <w:r>
        <w:rPr>
          <w:rFonts w:ascii="標楷體" w:eastAsia="標楷體" w:hAnsi="標楷體" w:hint="eastAsia"/>
          <w:color w:val="000000"/>
          <w:sz w:val="20"/>
          <w:szCs w:val="20"/>
        </w:rPr>
        <w:t>4</w:t>
      </w:r>
      <w:r w:rsidRPr="001A3EFB">
        <w:rPr>
          <w:rFonts w:ascii="標楷體" w:eastAsia="標楷體" w:hAnsi="標楷體" w:hint="eastAsia"/>
          <w:color w:val="000000"/>
          <w:sz w:val="20"/>
          <w:szCs w:val="20"/>
        </w:rPr>
        <w:t>次主管會議修訂通過</w:t>
      </w:r>
    </w:p>
    <w:p w:rsidR="00270EE4" w:rsidRDefault="00270EE4" w:rsidP="00270EE4">
      <w:pPr>
        <w:snapToGrid w:val="0"/>
        <w:contextualSpacing/>
        <w:jc w:val="right"/>
        <w:rPr>
          <w:rFonts w:ascii="標楷體" w:eastAsia="標楷體" w:hAnsi="標楷體"/>
          <w:sz w:val="20"/>
          <w:szCs w:val="20"/>
        </w:rPr>
      </w:pPr>
      <w:bookmarkStart w:id="1" w:name="_Hlk36451050"/>
      <w:r w:rsidRPr="00487A46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487A46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487A46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24</w:t>
      </w:r>
      <w:r w:rsidRPr="00487A46">
        <w:rPr>
          <w:rFonts w:ascii="標楷體" w:eastAsia="標楷體" w:hAnsi="標楷體" w:hint="eastAsia"/>
          <w:sz w:val="20"/>
          <w:szCs w:val="20"/>
        </w:rPr>
        <w:t xml:space="preserve">  10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487A46">
        <w:rPr>
          <w:rFonts w:ascii="標楷體" w:eastAsia="標楷體" w:hAnsi="標楷體" w:hint="eastAsia"/>
          <w:sz w:val="20"/>
          <w:szCs w:val="20"/>
        </w:rPr>
        <w:t>學年度第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487A46">
        <w:rPr>
          <w:rFonts w:ascii="標楷體" w:eastAsia="標楷體" w:hAnsi="標楷體" w:hint="eastAsia"/>
          <w:sz w:val="20"/>
          <w:szCs w:val="20"/>
        </w:rPr>
        <w:t>學期</w:t>
      </w:r>
      <w:r>
        <w:rPr>
          <w:rFonts w:ascii="標楷體" w:eastAsia="標楷體" w:hAnsi="標楷體" w:hint="eastAsia"/>
          <w:sz w:val="20"/>
          <w:szCs w:val="20"/>
        </w:rPr>
        <w:t>外語學院第</w:t>
      </w:r>
      <w:r w:rsidR="00A10C75">
        <w:rPr>
          <w:rFonts w:ascii="標楷體" w:eastAsia="標楷體" w:hAnsi="標楷體" w:hint="eastAsia"/>
          <w:sz w:val="20"/>
          <w:szCs w:val="20"/>
        </w:rPr>
        <w:t>5</w:t>
      </w:r>
      <w:r>
        <w:rPr>
          <w:rFonts w:ascii="標楷體" w:eastAsia="標楷體" w:hAnsi="標楷體" w:hint="eastAsia"/>
          <w:sz w:val="20"/>
          <w:szCs w:val="20"/>
        </w:rPr>
        <w:t>次主管</w:t>
      </w:r>
      <w:r w:rsidRPr="00487A46">
        <w:rPr>
          <w:rFonts w:ascii="標楷體" w:eastAsia="標楷體" w:hAnsi="標楷體" w:hint="eastAsia"/>
          <w:sz w:val="20"/>
          <w:szCs w:val="20"/>
        </w:rPr>
        <w:t>會議</w:t>
      </w:r>
      <w:r w:rsidRPr="00FF507A">
        <w:rPr>
          <w:rFonts w:ascii="標楷體" w:eastAsia="標楷體" w:hAnsi="標楷體" w:hint="eastAsia"/>
          <w:sz w:val="20"/>
          <w:szCs w:val="20"/>
        </w:rPr>
        <w:t>修訂</w:t>
      </w:r>
      <w:r w:rsidRPr="00487A46">
        <w:rPr>
          <w:rFonts w:ascii="標楷體" w:eastAsia="標楷體" w:hAnsi="標楷體" w:hint="eastAsia"/>
          <w:sz w:val="20"/>
          <w:szCs w:val="20"/>
        </w:rPr>
        <w:t>通過</w:t>
      </w:r>
      <w:bookmarkEnd w:id="1"/>
    </w:p>
    <w:p w:rsidR="001A3EFB" w:rsidRPr="00231646" w:rsidRDefault="001A3EFB" w:rsidP="00270EE4">
      <w:pPr>
        <w:snapToGrid w:val="0"/>
        <w:contextualSpacing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1A3EFB">
        <w:rPr>
          <w:rFonts w:ascii="標楷體" w:eastAsia="標楷體" w:hAnsi="標楷體" w:hint="eastAsia"/>
          <w:color w:val="000000"/>
          <w:sz w:val="20"/>
          <w:szCs w:val="20"/>
        </w:rPr>
        <w:t>105.9.23  105學年度第1學期外語學院第2次主管會議通過</w:t>
      </w:r>
    </w:p>
    <w:p w:rsidR="00270EE4" w:rsidRPr="00D86B1F" w:rsidRDefault="00270EE4" w:rsidP="00270EE4">
      <w:pPr>
        <w:snapToGrid w:val="0"/>
        <w:contextualSpacing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270EE4" w:rsidRPr="00D86B1F" w:rsidRDefault="00270EE4" w:rsidP="00270EE4">
      <w:pPr>
        <w:snapToGrid w:val="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D86B1F">
        <w:rPr>
          <w:rFonts w:ascii="標楷體" w:eastAsia="標楷體" w:hAnsi="標楷體" w:hint="eastAsia"/>
          <w:color w:val="000000"/>
          <w:sz w:val="28"/>
          <w:szCs w:val="28"/>
        </w:rPr>
        <w:t>第一條　設立宗旨</w:t>
      </w:r>
    </w:p>
    <w:p w:rsidR="00270EE4" w:rsidRPr="00D86B1F" w:rsidRDefault="00270EE4" w:rsidP="007A3E19">
      <w:pPr>
        <w:snapToGrid w:val="0"/>
        <w:ind w:leftChars="500" w:left="120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86B1F">
        <w:rPr>
          <w:rFonts w:ascii="Times New Roman" w:eastAsia="標楷體" w:hAnsi="標楷體"/>
          <w:color w:val="000000"/>
          <w:sz w:val="28"/>
          <w:szCs w:val="28"/>
        </w:rPr>
        <w:t>劉光義教授</w:t>
      </w:r>
      <w:r w:rsidRPr="00D86B1F">
        <w:rPr>
          <w:rFonts w:ascii="Times New Roman" w:eastAsia="標楷體"/>
          <w:color w:val="000000"/>
          <w:sz w:val="28"/>
          <w:szCs w:val="28"/>
        </w:rPr>
        <w:t>(</w:t>
      </w:r>
      <w:r w:rsidRPr="00D86B1F">
        <w:rPr>
          <w:rFonts w:ascii="Times New Roman" w:eastAsia="標楷體" w:hint="eastAsia"/>
          <w:color w:val="000000"/>
          <w:sz w:val="28"/>
          <w:szCs w:val="28"/>
        </w:rPr>
        <w:t xml:space="preserve">Prof. </w:t>
      </w:r>
      <w:r w:rsidRPr="00D86B1F">
        <w:rPr>
          <w:rFonts w:ascii="Times New Roman" w:eastAsia="標楷體"/>
          <w:color w:val="000000"/>
          <w:sz w:val="28"/>
          <w:szCs w:val="28"/>
        </w:rPr>
        <w:t xml:space="preserve">Liu Kuang-Yi) </w:t>
      </w:r>
      <w:r w:rsidRPr="00D86B1F">
        <w:rPr>
          <w:rFonts w:ascii="Times New Roman" w:eastAsia="標楷體" w:hAnsi="標楷體"/>
          <w:color w:val="000000"/>
          <w:sz w:val="28"/>
          <w:szCs w:val="28"/>
        </w:rPr>
        <w:t>畢業於北平輔仁大學國文系，後</w:t>
      </w:r>
      <w:r w:rsidRPr="00D86B1F">
        <w:rPr>
          <w:rFonts w:ascii="Times New Roman" w:eastAsia="標楷體" w:hAnsi="標楷體" w:hint="eastAsia"/>
          <w:color w:val="000000"/>
          <w:sz w:val="28"/>
          <w:szCs w:val="28"/>
        </w:rPr>
        <w:t>任教於</w:t>
      </w:r>
      <w:r w:rsidRPr="00D86B1F">
        <w:rPr>
          <w:rFonts w:ascii="Times New Roman" w:eastAsia="標楷體" w:hAnsi="標楷體"/>
          <w:color w:val="000000"/>
          <w:sz w:val="28"/>
          <w:szCs w:val="28"/>
        </w:rPr>
        <w:t>輔仁</w:t>
      </w:r>
      <w:r w:rsidRPr="00D86B1F">
        <w:rPr>
          <w:rFonts w:ascii="Times New Roman" w:eastAsia="標楷體" w:hAnsi="標楷體" w:hint="eastAsia"/>
          <w:color w:val="000000"/>
          <w:sz w:val="28"/>
          <w:szCs w:val="28"/>
        </w:rPr>
        <w:t>大學</w:t>
      </w:r>
      <w:r w:rsidRPr="00D86B1F">
        <w:rPr>
          <w:rFonts w:ascii="Times New Roman" w:eastAsia="標楷體" w:hAnsi="標楷體"/>
          <w:color w:val="000000"/>
          <w:sz w:val="28"/>
          <w:szCs w:val="28"/>
        </w:rPr>
        <w:t>三十餘年，執教期間作育英才</w:t>
      </w:r>
      <w:r w:rsidRPr="00D86B1F">
        <w:rPr>
          <w:rFonts w:ascii="Times New Roman" w:eastAsia="標楷體" w:hAnsi="標楷體" w:hint="eastAsia"/>
          <w:color w:val="000000"/>
          <w:sz w:val="28"/>
          <w:szCs w:val="28"/>
        </w:rPr>
        <w:t>、</w:t>
      </w:r>
      <w:r w:rsidRPr="00D86B1F">
        <w:rPr>
          <w:rFonts w:ascii="Times New Roman" w:eastAsia="標楷體" w:hAnsi="標楷體"/>
          <w:color w:val="000000"/>
          <w:sz w:val="28"/>
          <w:szCs w:val="28"/>
        </w:rPr>
        <w:t>著作等身，並推動教務行政工作不遺餘力。</w:t>
      </w:r>
      <w:r w:rsidRPr="00D86B1F">
        <w:rPr>
          <w:rFonts w:ascii="標楷體" w:eastAsia="標楷體" w:hAnsi="標楷體" w:hint="eastAsia"/>
          <w:color w:val="000000"/>
          <w:sz w:val="28"/>
          <w:szCs w:val="28"/>
        </w:rPr>
        <w:t>其公子劉雨生博士及陳玲弟女士賢伉儷（以下簡稱捐贈人）為紀念尊翁，特於輔仁大學外語學院成立「劉光義教授紀念基金」，以推動學術研究並發展具創新突破意義之教育課程及其相關活動。為規範本基金作業程序，特訂定「輔仁大學外語學院劉光義教授紀念基金設置辦法」（以下簡稱本辦法）。</w:t>
      </w:r>
    </w:p>
    <w:p w:rsidR="00270EE4" w:rsidRPr="00D86B1F" w:rsidRDefault="00270EE4" w:rsidP="00270EE4">
      <w:pPr>
        <w:snapToGrid w:val="0"/>
        <w:ind w:leftChars="500" w:left="1200"/>
        <w:contextualSpacing/>
        <w:rPr>
          <w:rFonts w:ascii="標楷體" w:eastAsia="標楷體" w:hAnsi="標楷體"/>
          <w:color w:val="000000"/>
          <w:sz w:val="28"/>
          <w:szCs w:val="28"/>
        </w:rPr>
      </w:pPr>
    </w:p>
    <w:p w:rsidR="00270EE4" w:rsidRPr="00D86B1F" w:rsidRDefault="00270EE4" w:rsidP="00270EE4">
      <w:pPr>
        <w:snapToGrid w:val="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D86B1F">
        <w:rPr>
          <w:rFonts w:ascii="標楷體" w:eastAsia="標楷體" w:hAnsi="標楷體" w:hint="eastAsia"/>
          <w:color w:val="000000"/>
          <w:sz w:val="28"/>
          <w:szCs w:val="28"/>
        </w:rPr>
        <w:t>第二條　設置要點</w:t>
      </w:r>
    </w:p>
    <w:p w:rsidR="00270EE4" w:rsidRPr="00D86B1F" w:rsidRDefault="00270EE4" w:rsidP="007A3E19">
      <w:pPr>
        <w:snapToGrid w:val="0"/>
        <w:ind w:left="1120" w:hangingChars="400" w:hanging="112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86B1F">
        <w:rPr>
          <w:rFonts w:ascii="標楷體" w:eastAsia="標楷體" w:hAnsi="標楷體" w:hint="eastAsia"/>
          <w:color w:val="000000"/>
          <w:sz w:val="28"/>
          <w:szCs w:val="28"/>
        </w:rPr>
        <w:t xml:space="preserve">　　一、本基金自</w:t>
      </w:r>
      <w:r w:rsidRPr="00D86B1F">
        <w:rPr>
          <w:rFonts w:ascii="Times New Roman" w:eastAsia="標楷體" w:hAnsi="Times New Roman"/>
          <w:color w:val="000000"/>
          <w:sz w:val="28"/>
          <w:szCs w:val="28"/>
        </w:rPr>
        <w:t>105</w:t>
      </w:r>
      <w:r w:rsidRPr="00D86B1F">
        <w:rPr>
          <w:rFonts w:ascii="標楷體" w:eastAsia="標楷體" w:hAnsi="標楷體" w:hint="eastAsia"/>
          <w:color w:val="000000"/>
          <w:sz w:val="28"/>
          <w:szCs w:val="28"/>
        </w:rPr>
        <w:t>學年度起，將逐年捐款至新台幣一百萬元，藉以長期推動具創新突破意義之學術活動、教育課程、及其相關活動。</w:t>
      </w:r>
    </w:p>
    <w:p w:rsidR="00270EE4" w:rsidRPr="00D86B1F" w:rsidRDefault="00270EE4" w:rsidP="007A3E19">
      <w:pPr>
        <w:snapToGrid w:val="0"/>
        <w:ind w:leftChars="50" w:left="1159" w:hangingChars="371" w:hanging="1039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86B1F">
        <w:rPr>
          <w:rFonts w:ascii="標楷體" w:eastAsia="標楷體" w:hAnsi="標楷體" w:hint="eastAsia"/>
          <w:color w:val="000000"/>
          <w:sz w:val="28"/>
          <w:szCs w:val="28"/>
        </w:rPr>
        <w:t xml:space="preserve">   二、本基金每年撥付</w:t>
      </w:r>
      <w:r w:rsidRPr="00D86B1F">
        <w:rPr>
          <w:rFonts w:ascii="Times New Roman" w:eastAsia="標楷體" w:hAnsi="Times New Roman"/>
          <w:color w:val="000000"/>
          <w:sz w:val="28"/>
          <w:szCs w:val="28"/>
        </w:rPr>
        <w:t>10</w:t>
      </w:r>
      <w:r w:rsidRPr="00D86B1F">
        <w:rPr>
          <w:rFonts w:ascii="標楷體" w:eastAsia="標楷體" w:hAnsi="標楷體" w:hint="eastAsia"/>
          <w:color w:val="000000"/>
          <w:sz w:val="28"/>
          <w:szCs w:val="28"/>
        </w:rPr>
        <w:t>萬元，其中半數得支應國際醫療翻譯學</w:t>
      </w:r>
      <w:r w:rsidRPr="00D86B1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程及學位課程</w:t>
      </w:r>
      <w:r w:rsidR="00F933DC" w:rsidRPr="00904A4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="00904A43" w:rsidRPr="00904A4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惟符合宗旨之外語學院活動可彈性支用</w:t>
      </w:r>
      <w:r w:rsidRPr="00D86B1F">
        <w:rPr>
          <w:rFonts w:ascii="標楷體" w:eastAsia="標楷體" w:hAnsi="標楷體" w:hint="eastAsia"/>
          <w:color w:val="000000"/>
          <w:sz w:val="28"/>
          <w:szCs w:val="28"/>
        </w:rPr>
        <w:t xml:space="preserve">。       </w:t>
      </w:r>
    </w:p>
    <w:p w:rsidR="00270EE4" w:rsidRPr="00D86B1F" w:rsidRDefault="00270EE4" w:rsidP="007A3E19">
      <w:pPr>
        <w:snapToGrid w:val="0"/>
        <w:ind w:left="1120" w:hangingChars="400" w:hanging="112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86B1F">
        <w:rPr>
          <w:rFonts w:ascii="標楷體" w:eastAsia="標楷體" w:hAnsi="標楷體" w:hint="eastAsia"/>
          <w:color w:val="000000"/>
          <w:sz w:val="28"/>
          <w:szCs w:val="28"/>
        </w:rPr>
        <w:t xml:space="preserve">    三、本基金申請之際，應提出周詳計畫，交付院長主持之院主管會議審查。內含主旨內容、設計規劃、程序步驟、檢核方式、成果評估等。每年七月底，應檢具計畫執行成效報告、活動照片、收支報告等，送捐款人(或其指定之基金會)備查。前述程序不齊全者，不得繼續執行或申請新案。</w:t>
      </w:r>
    </w:p>
    <w:p w:rsidR="00270EE4" w:rsidRDefault="00270EE4" w:rsidP="007A3E19">
      <w:pPr>
        <w:snapToGrid w:val="0"/>
        <w:ind w:left="1120" w:hangingChars="400" w:hanging="112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86B1F">
        <w:rPr>
          <w:rFonts w:ascii="標楷體" w:eastAsia="標楷體" w:hAnsi="標楷體" w:hint="eastAsia"/>
          <w:color w:val="000000"/>
          <w:sz w:val="28"/>
          <w:szCs w:val="28"/>
        </w:rPr>
        <w:t xml:space="preserve">    四、每學期或每學年度末，將基金使用情形，條列項目名稱、使用金額等，報知捐款人(或其指定之基金會)存查。</w:t>
      </w:r>
    </w:p>
    <w:p w:rsidR="00270EE4" w:rsidRPr="00904A43" w:rsidRDefault="00270EE4" w:rsidP="007A3E19">
      <w:pPr>
        <w:snapToGrid w:val="0"/>
        <w:ind w:left="1120" w:hangingChars="400" w:hanging="1120"/>
        <w:contextualSpacing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904A43">
        <w:rPr>
          <w:rFonts w:ascii="標楷體" w:eastAsia="標楷體" w:hAnsi="標楷體" w:hint="eastAsia"/>
          <w:color w:val="000000" w:themeColor="text1"/>
          <w:sz w:val="28"/>
          <w:szCs w:val="28"/>
        </w:rPr>
        <w:t>五、補助項目：國內外學者之交通費、生活費及演講講座費。演講講座費每場新台幣伍仟元整(專題演講時間每次不得少於90分鐘)。</w:t>
      </w:r>
    </w:p>
    <w:p w:rsidR="00270EE4" w:rsidRPr="00D86B1F" w:rsidRDefault="00270EE4" w:rsidP="00270EE4">
      <w:pPr>
        <w:snapToGrid w:val="0"/>
        <w:ind w:left="1120" w:hangingChars="400" w:hanging="1120"/>
        <w:contextualSpacing/>
        <w:rPr>
          <w:rFonts w:ascii="標楷體" w:eastAsia="標楷體" w:hAnsi="標楷體"/>
          <w:color w:val="000000"/>
          <w:sz w:val="28"/>
          <w:szCs w:val="28"/>
        </w:rPr>
      </w:pPr>
    </w:p>
    <w:p w:rsidR="00270EE4" w:rsidRPr="00D86B1F" w:rsidRDefault="00270EE4" w:rsidP="00270EE4">
      <w:pPr>
        <w:snapToGrid w:val="0"/>
        <w:ind w:left="1078" w:hangingChars="385" w:hanging="1078"/>
        <w:rPr>
          <w:rFonts w:ascii="標楷體" w:eastAsia="標楷體" w:hAnsi="標楷體"/>
          <w:color w:val="000000"/>
          <w:sz w:val="28"/>
          <w:szCs w:val="28"/>
        </w:rPr>
      </w:pPr>
      <w:r w:rsidRPr="00D86B1F">
        <w:rPr>
          <w:rFonts w:ascii="標楷體" w:eastAsia="標楷體" w:hAnsi="標楷體" w:hint="eastAsia"/>
          <w:color w:val="000000"/>
          <w:sz w:val="28"/>
          <w:szCs w:val="28"/>
        </w:rPr>
        <w:t>第三條　基金負責人</w:t>
      </w:r>
    </w:p>
    <w:p w:rsidR="00270EE4" w:rsidRPr="00D86B1F" w:rsidRDefault="001A3EFB" w:rsidP="007A3E19">
      <w:pPr>
        <w:snapToGrid w:val="0"/>
        <w:ind w:leftChars="450" w:left="10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A3EFB">
        <w:rPr>
          <w:rFonts w:ascii="Times New Roman" w:eastAsia="標楷體" w:hAnsi="Times New Roman"/>
          <w:sz w:val="28"/>
          <w:szCs w:val="28"/>
        </w:rPr>
        <w:t>本基金國際醫療項目負責人由國際醫療翻譯學程</w:t>
      </w:r>
      <w:r w:rsidRPr="001A3EFB">
        <w:rPr>
          <w:rFonts w:ascii="Times New Roman" w:eastAsia="標楷體" w:hAnsi="Times New Roman"/>
          <w:color w:val="FF0000"/>
          <w:sz w:val="28"/>
          <w:szCs w:val="28"/>
        </w:rPr>
        <w:t>規劃單位跨文化研究所所長</w:t>
      </w:r>
      <w:r w:rsidRPr="001A3EFB">
        <w:rPr>
          <w:rFonts w:ascii="Times New Roman" w:eastAsia="標楷體" w:hAnsi="Times New Roman"/>
          <w:sz w:val="28"/>
          <w:szCs w:val="28"/>
        </w:rPr>
        <w:t>擔任</w:t>
      </w:r>
      <w:r w:rsidRPr="00180D71">
        <w:rPr>
          <w:rFonts w:ascii="Times New Roman" w:eastAsia="標楷體" w:hAnsi="Times New Roman"/>
        </w:rPr>
        <w:t>，</w:t>
      </w:r>
      <w:r w:rsidR="00270EE4" w:rsidRPr="00D86B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其他項目則由院長負責。若因故不克擔任時，則請外語學院院長另擇派人選。各項目負責人受捐款人委託，在校方核准之辦法範疇內，全權處理本基金之籌劃、運轉、經費運用等。</w:t>
      </w:r>
    </w:p>
    <w:p w:rsidR="00270EE4" w:rsidRPr="00D86B1F" w:rsidRDefault="00270EE4" w:rsidP="00270EE4">
      <w:pPr>
        <w:snapToGrid w:val="0"/>
        <w:ind w:leftChars="450" w:left="1080"/>
        <w:rPr>
          <w:rFonts w:ascii="標楷體" w:eastAsia="標楷體" w:hAnsi="標楷體" w:cs="新細明體"/>
          <w:color w:val="000000"/>
          <w:kern w:val="0"/>
          <w:sz w:val="28"/>
          <w:szCs w:val="28"/>
          <w:highlight w:val="yellow"/>
        </w:rPr>
      </w:pPr>
    </w:p>
    <w:p w:rsidR="00270EE4" w:rsidRPr="00D86B1F" w:rsidRDefault="00270EE4" w:rsidP="007A3E19">
      <w:pPr>
        <w:snapToGrid w:val="0"/>
        <w:ind w:left="1120" w:hangingChars="400" w:hanging="112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86B1F">
        <w:rPr>
          <w:rFonts w:ascii="標楷體" w:eastAsia="標楷體" w:hAnsi="標楷體" w:hint="eastAsia"/>
          <w:color w:val="000000"/>
          <w:sz w:val="28"/>
          <w:szCs w:val="28"/>
        </w:rPr>
        <w:t>第四條  本辦法</w:t>
      </w:r>
      <w:r w:rsidRPr="00D86B1F">
        <w:rPr>
          <w:rFonts w:ascii="標楷體" w:eastAsia="標楷體" w:cs="標楷體" w:hint="eastAsia"/>
          <w:color w:val="000000"/>
          <w:sz w:val="28"/>
          <w:szCs w:val="28"/>
        </w:rPr>
        <w:t>經</w:t>
      </w:r>
      <w:r w:rsidRPr="007A3E19">
        <w:rPr>
          <w:rFonts w:ascii="標楷體" w:eastAsia="標楷體" w:hAnsi="標楷體" w:hint="eastAsia"/>
          <w:color w:val="000000"/>
          <w:sz w:val="28"/>
          <w:szCs w:val="28"/>
        </w:rPr>
        <w:t>捐贈人同意</w:t>
      </w:r>
      <w:r w:rsidRPr="00D86B1F">
        <w:rPr>
          <w:rFonts w:ascii="標楷體" w:eastAsia="標楷體" w:cs="標楷體" w:hint="eastAsia"/>
          <w:color w:val="000000"/>
        </w:rPr>
        <w:t>，</w:t>
      </w:r>
      <w:r w:rsidRPr="00D86B1F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 w:rsidRPr="007A3E19">
        <w:rPr>
          <w:rFonts w:ascii="標楷體" w:eastAsia="標楷體" w:hAnsi="標楷體" w:hint="eastAsia"/>
          <w:color w:val="000000"/>
          <w:sz w:val="28"/>
          <w:szCs w:val="28"/>
        </w:rPr>
        <w:t>院主管會議</w:t>
      </w:r>
      <w:r w:rsidRPr="00D86B1F">
        <w:rPr>
          <w:rFonts w:ascii="標楷體" w:eastAsia="標楷體" w:hAnsi="標楷體" w:hint="eastAsia"/>
          <w:color w:val="000000"/>
          <w:sz w:val="28"/>
          <w:szCs w:val="28"/>
        </w:rPr>
        <w:t>通過，報請校長核定後實施，修正時亦同。</w:t>
      </w:r>
    </w:p>
    <w:p w:rsidR="00270EE4" w:rsidRPr="00231646" w:rsidRDefault="00270EE4" w:rsidP="00270EE4">
      <w:pPr>
        <w:snapToGrid w:val="0"/>
        <w:spacing w:line="340" w:lineRule="exact"/>
        <w:ind w:left="960" w:hangingChars="400" w:hanging="960"/>
        <w:contextualSpacing/>
        <w:rPr>
          <w:rFonts w:ascii="標楷體" w:eastAsia="標楷體" w:hAnsi="標楷體"/>
          <w:szCs w:val="24"/>
        </w:rPr>
      </w:pPr>
    </w:p>
    <w:p w:rsidR="00BF0204" w:rsidRPr="00270EE4" w:rsidRDefault="00BF0204"/>
    <w:sectPr w:rsidR="00BF0204" w:rsidRPr="00270E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CD2" w:rsidRDefault="00693CD2" w:rsidP="00A10C75">
      <w:r>
        <w:separator/>
      </w:r>
    </w:p>
  </w:endnote>
  <w:endnote w:type="continuationSeparator" w:id="0">
    <w:p w:rsidR="00693CD2" w:rsidRDefault="00693CD2" w:rsidP="00A1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CD2" w:rsidRDefault="00693CD2" w:rsidP="00A10C75">
      <w:r>
        <w:separator/>
      </w:r>
    </w:p>
  </w:footnote>
  <w:footnote w:type="continuationSeparator" w:id="0">
    <w:p w:rsidR="00693CD2" w:rsidRDefault="00693CD2" w:rsidP="00A1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4614C"/>
    <w:multiLevelType w:val="hybridMultilevel"/>
    <w:tmpl w:val="847C1F2C"/>
    <w:lvl w:ilvl="0" w:tplc="45925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E4"/>
    <w:rsid w:val="00197A06"/>
    <w:rsid w:val="001A3EFB"/>
    <w:rsid w:val="00270EE4"/>
    <w:rsid w:val="00693CD2"/>
    <w:rsid w:val="007A3E19"/>
    <w:rsid w:val="00904A43"/>
    <w:rsid w:val="00A10C75"/>
    <w:rsid w:val="00BB2E90"/>
    <w:rsid w:val="00BF0204"/>
    <w:rsid w:val="00BF333A"/>
    <w:rsid w:val="00E369F7"/>
    <w:rsid w:val="00EE2F0D"/>
    <w:rsid w:val="00F9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1323B"/>
  <w15:chartTrackingRefBased/>
  <w15:docId w15:val="{23C67318-78CB-4D6F-91A6-70364D55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EE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0C7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0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0C75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90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FJUSER181122A</cp:lastModifiedBy>
  <cp:revision>5</cp:revision>
  <cp:lastPrinted>2020-03-20T01:20:00Z</cp:lastPrinted>
  <dcterms:created xsi:type="dcterms:W3CDTF">2020-03-20T01:51:00Z</dcterms:created>
  <dcterms:modified xsi:type="dcterms:W3CDTF">2020-04-21T07:21:00Z</dcterms:modified>
</cp:coreProperties>
</file>