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C6" w:rsidRDefault="00E776C6" w:rsidP="00E776C6">
      <w:pPr>
        <w:widowControl/>
        <w:shd w:val="clear" w:color="auto" w:fill="FFFFFF"/>
        <w:ind w:leftChars="13" w:left="31"/>
        <w:jc w:val="both"/>
        <w:rPr>
          <w:rFonts w:ascii="標楷體" w:eastAsia="標楷體" w:hAnsi="標楷體" w:cs="Arial"/>
          <w:color w:val="000000"/>
          <w:kern w:val="0"/>
          <w:szCs w:val="24"/>
          <w:lang w:val="en-US"/>
        </w:rPr>
      </w:pPr>
      <w:r w:rsidRPr="00E776C6">
        <w:rPr>
          <w:rFonts w:ascii="標楷體" w:eastAsia="標楷體" w:hAnsi="標楷體" w:cs="Arial" w:hint="eastAsia"/>
          <w:color w:val="000000"/>
          <w:kern w:val="0"/>
          <w:szCs w:val="24"/>
          <w:lang w:val="en-US"/>
        </w:rPr>
        <w:t>輔仁大學外語學院</w:t>
      </w:r>
    </w:p>
    <w:p w:rsidR="00E776C6" w:rsidRPr="00E776C6" w:rsidRDefault="00E776C6" w:rsidP="00E776C6">
      <w:pPr>
        <w:widowControl/>
        <w:shd w:val="clear" w:color="auto" w:fill="FFFFFF"/>
        <w:ind w:leftChars="13" w:left="31"/>
        <w:jc w:val="both"/>
        <w:rPr>
          <w:rFonts w:ascii="Arial" w:eastAsia="新細明體" w:hAnsi="Arial" w:cs="Arial"/>
          <w:color w:val="222222"/>
          <w:kern w:val="0"/>
          <w:szCs w:val="24"/>
          <w:lang w:val="en-US"/>
        </w:rPr>
      </w:pPr>
      <w:r w:rsidRPr="00E776C6">
        <w:rPr>
          <w:rFonts w:ascii="Arial" w:eastAsia="新細明體" w:hAnsi="Arial" w:cs="Arial"/>
          <w:color w:val="000000"/>
          <w:kern w:val="0"/>
          <w:szCs w:val="24"/>
          <w:lang w:val="en-US"/>
        </w:rPr>
        <w:t>1. </w:t>
      </w:r>
      <w:r w:rsidRPr="00E776C6">
        <w:rPr>
          <w:rFonts w:ascii="標楷體" w:eastAsia="標楷體" w:hAnsi="標楷體" w:cs="Arial" w:hint="eastAsia"/>
          <w:color w:val="000000"/>
          <w:kern w:val="0"/>
          <w:szCs w:val="24"/>
          <w:lang w:val="en-US"/>
        </w:rPr>
        <w:t>轉任（專案轉專任）教師</w:t>
      </w:r>
      <w:r w:rsidRPr="00E776C6">
        <w:rPr>
          <w:rFonts w:ascii="Arial" w:eastAsia="新細明體" w:hAnsi="Arial" w:cs="Arial"/>
          <w:color w:val="000000"/>
          <w:kern w:val="0"/>
          <w:szCs w:val="24"/>
          <w:lang w:val="en-US"/>
        </w:rPr>
        <w:t> 2. </w:t>
      </w:r>
      <w:proofErr w:type="gramStart"/>
      <w:r w:rsidRPr="00E776C6">
        <w:rPr>
          <w:rFonts w:ascii="標楷體" w:eastAsia="標楷體" w:hAnsi="標楷體" w:cs="Arial" w:hint="eastAsia"/>
          <w:color w:val="000000"/>
          <w:kern w:val="0"/>
          <w:szCs w:val="24"/>
          <w:lang w:val="en-US"/>
        </w:rPr>
        <w:t>編內</w:t>
      </w:r>
      <w:proofErr w:type="gramEnd"/>
      <w:r w:rsidRPr="00E776C6">
        <w:rPr>
          <w:rFonts w:ascii="標楷體" w:eastAsia="標楷體" w:hAnsi="標楷體" w:cs="Arial" w:hint="eastAsia"/>
          <w:color w:val="000000"/>
          <w:kern w:val="0"/>
          <w:szCs w:val="24"/>
          <w:lang w:val="en-US"/>
        </w:rPr>
        <w:t>（新聘專任）教師</w:t>
      </w:r>
      <w:r w:rsidRPr="00E776C6">
        <w:rPr>
          <w:rFonts w:ascii="Arial" w:eastAsia="新細明體" w:hAnsi="Arial" w:cs="Arial"/>
          <w:color w:val="000000"/>
          <w:kern w:val="0"/>
          <w:szCs w:val="24"/>
          <w:lang w:val="en-US"/>
        </w:rPr>
        <w:t> </w:t>
      </w:r>
      <w:r w:rsidRPr="00E776C6">
        <w:rPr>
          <w:rFonts w:ascii="標楷體" w:eastAsia="標楷體" w:hAnsi="標楷體" w:cs="Arial" w:hint="eastAsia"/>
          <w:color w:val="000000"/>
          <w:kern w:val="0"/>
          <w:szCs w:val="24"/>
          <w:lang w:val="en-US"/>
        </w:rPr>
        <w:t>之評估審核項目</w:t>
      </w:r>
      <w:r w:rsidRPr="00E776C6">
        <w:rPr>
          <w:rFonts w:ascii="新細明體" w:eastAsia="新細明體" w:hAnsi="新細明體" w:cs="Arial" w:hint="eastAsia"/>
          <w:color w:val="000000"/>
          <w:kern w:val="0"/>
          <w:szCs w:val="24"/>
          <w:lang w:val="en-US"/>
        </w:rPr>
        <w:t>：</w:t>
      </w:r>
    </w:p>
    <w:p w:rsidR="00E776C6" w:rsidRDefault="00E776C6" w:rsidP="00E776C6">
      <w:pPr>
        <w:widowControl/>
        <w:shd w:val="clear" w:color="auto" w:fill="FFFFFF"/>
        <w:ind w:leftChars="13" w:left="31"/>
        <w:jc w:val="both"/>
        <w:rPr>
          <w:rFonts w:ascii="標楷體" w:eastAsia="標楷體" w:hAnsi="標楷體" w:cs="Arial"/>
          <w:color w:val="000000"/>
          <w:kern w:val="0"/>
          <w:szCs w:val="24"/>
          <w:lang w:val="en-US"/>
        </w:rPr>
      </w:pPr>
    </w:p>
    <w:p w:rsidR="00E776C6" w:rsidRDefault="00E776C6" w:rsidP="00E776C6">
      <w:pPr>
        <w:widowControl/>
        <w:shd w:val="clear" w:color="auto" w:fill="FFFFFF"/>
        <w:ind w:leftChars="13" w:left="31"/>
        <w:jc w:val="both"/>
        <w:rPr>
          <w:rFonts w:ascii="標楷體" w:eastAsia="標楷體" w:hAnsi="標楷體" w:cs="Arial"/>
          <w:color w:val="000000"/>
          <w:kern w:val="0"/>
          <w:szCs w:val="24"/>
          <w:lang w:val="en-US"/>
        </w:rPr>
      </w:pPr>
      <w:r w:rsidRPr="00E776C6">
        <w:rPr>
          <w:rFonts w:ascii="標楷體" w:eastAsia="標楷體" w:hAnsi="標楷體" w:cs="Arial" w:hint="eastAsia"/>
          <w:color w:val="000000"/>
          <w:kern w:val="0"/>
          <w:szCs w:val="24"/>
          <w:lang w:val="en-US"/>
        </w:rPr>
        <w:t>分為兩類</w:t>
      </w:r>
      <w:r w:rsidRPr="00E776C6">
        <w:rPr>
          <w:rFonts w:ascii="新細明體" w:eastAsia="新細明體" w:hAnsi="新細明體" w:cs="Arial" w:hint="eastAsia"/>
          <w:color w:val="000000"/>
          <w:kern w:val="0"/>
          <w:szCs w:val="24"/>
          <w:lang w:val="en-US"/>
        </w:rPr>
        <w:t>：</w:t>
      </w:r>
      <w:r w:rsidRPr="00E776C6">
        <w:rPr>
          <w:rFonts w:ascii="Arial" w:eastAsia="新細明體" w:hAnsi="Arial" w:cs="Arial"/>
          <w:color w:val="000000"/>
          <w:kern w:val="0"/>
          <w:szCs w:val="24"/>
          <w:lang w:val="en-US"/>
        </w:rPr>
        <w:t>1.</w:t>
      </w:r>
      <w:bookmarkStart w:id="0" w:name="_GoBack"/>
      <w:bookmarkEnd w:id="0"/>
      <w:r w:rsidRPr="00E776C6">
        <w:rPr>
          <w:rFonts w:ascii="新細明體" w:eastAsia="新細明體" w:hAnsi="新細明體" w:cs="Arial" w:hint="eastAsia"/>
          <w:color w:val="000000"/>
          <w:kern w:val="0"/>
          <w:szCs w:val="24"/>
          <w:lang w:val="en-US"/>
        </w:rPr>
        <w:t> </w:t>
      </w:r>
      <w:r w:rsidRPr="00E776C6">
        <w:rPr>
          <w:rFonts w:ascii="標楷體" w:eastAsia="標楷體" w:hAnsi="標楷體" w:cs="Arial" w:hint="eastAsia"/>
          <w:color w:val="000000"/>
          <w:kern w:val="0"/>
          <w:szCs w:val="24"/>
          <w:lang w:val="en-US"/>
        </w:rPr>
        <w:t>專案轉專任教師</w:t>
      </w:r>
      <w:r w:rsidRPr="00E776C6">
        <w:rPr>
          <w:rFonts w:ascii="Arial" w:eastAsia="新細明體" w:hAnsi="Arial" w:cs="Arial"/>
          <w:color w:val="000000"/>
          <w:kern w:val="0"/>
          <w:szCs w:val="24"/>
          <w:lang w:val="en-US"/>
        </w:rPr>
        <w:t> 2. </w:t>
      </w:r>
      <w:proofErr w:type="gramStart"/>
      <w:r w:rsidRPr="00E776C6">
        <w:rPr>
          <w:rFonts w:ascii="標楷體" w:eastAsia="標楷體" w:hAnsi="標楷體" w:cs="Arial" w:hint="eastAsia"/>
          <w:color w:val="000000"/>
          <w:kern w:val="0"/>
          <w:szCs w:val="24"/>
          <w:lang w:val="en-US"/>
        </w:rPr>
        <w:t>編內教師</w:t>
      </w:r>
      <w:proofErr w:type="gramEnd"/>
      <w:r w:rsidRPr="00E776C6">
        <w:rPr>
          <w:rFonts w:ascii="標楷體" w:eastAsia="標楷體" w:hAnsi="標楷體" w:cs="Arial" w:hint="eastAsia"/>
          <w:color w:val="000000"/>
          <w:kern w:val="0"/>
          <w:szCs w:val="24"/>
          <w:lang w:val="en-US"/>
        </w:rPr>
        <w:t>，符合該類別以下其中</w:t>
      </w:r>
      <w:proofErr w:type="gramStart"/>
      <w:r w:rsidRPr="00E776C6">
        <w:rPr>
          <w:rFonts w:ascii="標楷體" w:eastAsia="標楷體" w:hAnsi="標楷體" w:cs="Arial" w:hint="eastAsia"/>
          <w:color w:val="000000"/>
          <w:kern w:val="0"/>
          <w:szCs w:val="24"/>
          <w:lang w:val="en-US"/>
        </w:rPr>
        <w:t>一</w:t>
      </w:r>
      <w:proofErr w:type="gramEnd"/>
      <w:r w:rsidRPr="00E776C6">
        <w:rPr>
          <w:rFonts w:ascii="標楷體" w:eastAsia="標楷體" w:hAnsi="標楷體" w:cs="Arial" w:hint="eastAsia"/>
          <w:color w:val="000000"/>
          <w:kern w:val="0"/>
          <w:szCs w:val="24"/>
          <w:lang w:val="en-US"/>
        </w:rPr>
        <w:t>項者，即可得基本分一分。</w:t>
      </w:r>
    </w:p>
    <w:p w:rsidR="00E776C6" w:rsidRPr="00E776C6" w:rsidRDefault="00E776C6" w:rsidP="00E776C6">
      <w:pPr>
        <w:widowControl/>
        <w:shd w:val="clear" w:color="auto" w:fill="FFFFFF"/>
        <w:ind w:leftChars="13" w:left="31"/>
        <w:jc w:val="both"/>
        <w:rPr>
          <w:rFonts w:ascii="Arial" w:eastAsia="新細明體" w:hAnsi="Arial" w:cs="Arial" w:hint="eastAsia"/>
          <w:color w:val="222222"/>
          <w:kern w:val="0"/>
          <w:szCs w:val="24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4143"/>
      </w:tblGrid>
      <w:tr w:rsidR="00E776C6" w:rsidRPr="00E776C6" w:rsidTr="00E776C6"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專案轉專任教師</w:t>
            </w:r>
          </w:p>
        </w:tc>
        <w:tc>
          <w:tcPr>
            <w:tcW w:w="4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proofErr w:type="gramStart"/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編內教師</w:t>
            </w:r>
            <w:proofErr w:type="gramEnd"/>
          </w:p>
        </w:tc>
      </w:tr>
      <w:tr w:rsidR="00E776C6" w:rsidRPr="00E776C6" w:rsidTr="00E776C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近</w:t>
            </w: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3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年</w:t>
            </w:r>
            <w:r w:rsidRPr="00E776C6"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  <w:lang w:val="en-US"/>
              </w:rPr>
              <w:t>：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近</w:t>
            </w: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3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年</w:t>
            </w:r>
            <w:r w:rsidRPr="00E776C6">
              <w:rPr>
                <w:rFonts w:ascii="新細明體" w:eastAsia="新細明體" w:hAnsi="新細明體" w:cs="新細明體" w:hint="eastAsia"/>
                <w:color w:val="222222"/>
                <w:kern w:val="0"/>
                <w:szCs w:val="24"/>
                <w:lang w:val="en-US"/>
              </w:rPr>
              <w:t>：</w:t>
            </w:r>
          </w:p>
        </w:tc>
      </w:tr>
      <w:tr w:rsidR="00E776C6" w:rsidRPr="00E776C6" w:rsidTr="00E776C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1.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曾擔任學術團體理事、監事或秘書長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1.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曾擔任學術團體理事、監事或秘書長</w:t>
            </w:r>
          </w:p>
        </w:tc>
      </w:tr>
      <w:tr w:rsidR="00E776C6" w:rsidRPr="00E776C6" w:rsidTr="00E776C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2.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參加學術研討會論文口頭發表</w:t>
            </w: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2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次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2.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參加學術研討會論文口頭發表</w:t>
            </w: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2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次</w:t>
            </w:r>
          </w:p>
        </w:tc>
      </w:tr>
      <w:tr w:rsidR="00E776C6" w:rsidRPr="00E776C6" w:rsidTr="00E776C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3.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獲教學</w:t>
            </w:r>
            <w:proofErr w:type="gramStart"/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績優獎</w:t>
            </w:r>
            <w:proofErr w:type="gramEnd"/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3.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獲教學</w:t>
            </w:r>
            <w:proofErr w:type="gramStart"/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績優獎</w:t>
            </w:r>
            <w:proofErr w:type="gramEnd"/>
          </w:p>
        </w:tc>
      </w:tr>
      <w:tr w:rsidR="00E776C6" w:rsidRPr="00E776C6" w:rsidTr="00E776C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4.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獲服務輔導</w:t>
            </w:r>
            <w:proofErr w:type="gramStart"/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績優獎</w:t>
            </w:r>
            <w:proofErr w:type="gramEnd"/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4.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獲服務輔導</w:t>
            </w:r>
            <w:proofErr w:type="gramStart"/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績優獎</w:t>
            </w:r>
            <w:proofErr w:type="gramEnd"/>
          </w:p>
        </w:tc>
      </w:tr>
      <w:tr w:rsidR="00E776C6" w:rsidRPr="00E776C6" w:rsidTr="00E776C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5.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教學評量連續兩學期平均</w:t>
            </w: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4.5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以上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5.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教學評量連續兩學期平均</w:t>
            </w: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4.5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以上</w:t>
            </w:r>
          </w:p>
        </w:tc>
      </w:tr>
      <w:tr w:rsidR="00E776C6" w:rsidRPr="00E776C6" w:rsidTr="00E776C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6.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積極協助研究所招生（本地生、境外生）有具體事蹟者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6.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協助院系所學術研討會擔任總幹事或秘書長</w:t>
            </w:r>
          </w:p>
        </w:tc>
      </w:tr>
      <w:tr w:rsidR="00E776C6" w:rsidRPr="00E776C6" w:rsidTr="00E776C6"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7.</w:t>
            </w:r>
            <w:r w:rsidRPr="00E776C6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  <w:lang w:val="en-US"/>
              </w:rPr>
              <w:t>     </w:t>
            </w:r>
            <w:r w:rsidRPr="00E776C6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  <w:lang w:val="en-US"/>
              </w:rPr>
              <w:t>協助院系所學術研討會擔任總幹事或秘書長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6C6" w:rsidRPr="00E776C6" w:rsidRDefault="00E776C6" w:rsidP="00E776C6">
            <w:pPr>
              <w:widowControl/>
              <w:ind w:left="36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</w:pPr>
            <w:r w:rsidRPr="00E776C6">
              <w:rPr>
                <w:rFonts w:ascii="新細明體" w:eastAsia="新細明體" w:hAnsi="新細明體" w:cs="新細明體"/>
                <w:color w:val="222222"/>
                <w:kern w:val="0"/>
                <w:szCs w:val="24"/>
                <w:lang w:val="en-US"/>
              </w:rPr>
              <w:t> </w:t>
            </w:r>
          </w:p>
        </w:tc>
      </w:tr>
    </w:tbl>
    <w:p w:rsidR="00E62BB7" w:rsidRDefault="00E62BB7"/>
    <w:sectPr w:rsidR="00E62B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6"/>
    <w:rsid w:val="00E62BB7"/>
    <w:rsid w:val="00E7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81E2A-6235-4CE0-BAE7-E90CF134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2018-10-04T05:25:00Z</dcterms:created>
  <dcterms:modified xsi:type="dcterms:W3CDTF">2018-10-04T05:28:00Z</dcterms:modified>
</cp:coreProperties>
</file>